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Ind w:w="-176" w:type="dxa"/>
        <w:tblBorders>
          <w:bottom w:val="single" w:sz="4" w:space="0" w:color="auto"/>
        </w:tblBorders>
        <w:tblLook w:val="04A0"/>
      </w:tblPr>
      <w:tblGrid>
        <w:gridCol w:w="9707"/>
      </w:tblGrid>
      <w:tr w:rsidR="006969BF" w:rsidTr="0094616D">
        <w:trPr>
          <w:trHeight w:val="80"/>
        </w:trPr>
        <w:tc>
          <w:tcPr>
            <w:tcW w:w="97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Ind w:w="108" w:type="dxa"/>
              <w:tblLook w:val="04A0"/>
            </w:tblPr>
            <w:tblGrid>
              <w:gridCol w:w="9383"/>
            </w:tblGrid>
            <w:tr w:rsidR="006969BF">
              <w:trPr>
                <w:trHeight w:val="565"/>
              </w:trPr>
              <w:tc>
                <w:tcPr>
                  <w:tcW w:w="5040" w:type="dxa"/>
                  <w:hideMark/>
                </w:tcPr>
                <w:p w:rsidR="00161A02" w:rsidRDefault="00161A02"/>
                <w:tbl>
                  <w:tblPr>
                    <w:tblW w:w="9059" w:type="dxa"/>
                    <w:tblInd w:w="108" w:type="dxa"/>
                    <w:tblLook w:val="04A0"/>
                  </w:tblPr>
                  <w:tblGrid>
                    <w:gridCol w:w="9059"/>
                  </w:tblGrid>
                  <w:tr w:rsidR="006969BF" w:rsidTr="008D7609">
                    <w:trPr>
                      <w:trHeight w:val="149"/>
                    </w:trPr>
                    <w:tc>
                      <w:tcPr>
                        <w:tcW w:w="9059" w:type="dxa"/>
                        <w:hideMark/>
                      </w:tcPr>
                      <w:p w:rsidR="006969BF" w:rsidRPr="00F47444" w:rsidRDefault="00585482" w:rsidP="00161A02">
                        <w:pPr>
                          <w:jc w:val="right"/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6192" behindDoc="1" locked="0" layoutInCell="1" allowOverlap="1">
                              <wp:simplePos x="0" y="0"/>
                              <wp:positionH relativeFrom="column">
                                <wp:posOffset>-986790</wp:posOffset>
                              </wp:positionH>
                              <wp:positionV relativeFrom="paragraph">
                                <wp:posOffset>-488950</wp:posOffset>
                              </wp:positionV>
                              <wp:extent cx="7168515" cy="9780270"/>
                              <wp:effectExtent l="19050" t="0" r="0" b="0"/>
                              <wp:wrapNone/>
                              <wp:docPr id="2" name="Рисунок 2" descr="ПРОФ ХИМ-СЕРВИС блан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ПРОФ ХИМ-СЕРВИС блан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8515" cy="9780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86008C" w:rsidRPr="0086008C"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t xml:space="preserve">ООО </w:t>
                        </w:r>
                        <w:r w:rsidR="00DB0763"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="00DB0763"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t>ПрофХимСервис</w:t>
                        </w:r>
                        <w:proofErr w:type="spellEnd"/>
                        <w:r w:rsidR="00DB0763"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6969BF" w:rsidTr="008D7609">
                    <w:trPr>
                      <w:trHeight w:val="203"/>
                    </w:trPr>
                    <w:tc>
                      <w:tcPr>
                        <w:tcW w:w="9059" w:type="dxa"/>
                        <w:hideMark/>
                      </w:tcPr>
                      <w:p w:rsidR="006969BF" w:rsidRPr="00F47444" w:rsidRDefault="006969BF" w:rsidP="00A32D6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47444">
                          <w:rPr>
                            <w:b/>
                            <w:sz w:val="24"/>
                            <w:szCs w:val="24"/>
                          </w:rPr>
                          <w:t>ИНН/КПП</w:t>
                        </w:r>
                        <w:r w:rsidR="00161A02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81347F" w:rsidRPr="00A32D6A">
                          <w:rPr>
                            <w:b/>
                            <w:sz w:val="24"/>
                            <w:szCs w:val="24"/>
                          </w:rPr>
                          <w:t>7811635244/78110100</w:t>
                        </w:r>
                        <w:r w:rsidR="00161A02" w:rsidRPr="00A32D6A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A32D6A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6969BF" w:rsidTr="008D7609">
                    <w:trPr>
                      <w:trHeight w:val="203"/>
                    </w:trPr>
                    <w:tc>
                      <w:tcPr>
                        <w:tcW w:w="9059" w:type="dxa"/>
                        <w:vAlign w:val="bottom"/>
                        <w:hideMark/>
                      </w:tcPr>
                      <w:p w:rsidR="0081347F" w:rsidRPr="00B35923" w:rsidRDefault="0081347F" w:rsidP="00B35923">
                        <w:pPr>
                          <w:pStyle w:val="ab"/>
                          <w:spacing w:before="0" w:beforeAutospacing="0" w:after="0" w:afterAutospacing="0"/>
                          <w:jc w:val="right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iCs/>
                            <w:lang w:val="ru-RU"/>
                          </w:rPr>
                          <w:t xml:space="preserve">                                                                                        </w:t>
                        </w:r>
                        <w:r w:rsidR="00A13AE3" w:rsidRPr="0081347F">
                          <w:rPr>
                            <w:b/>
                            <w:bCs/>
                            <w:iCs/>
                            <w:lang w:val="ru-RU"/>
                          </w:rPr>
                          <w:t>Адрес</w:t>
                        </w:r>
                        <w:r w:rsidR="00161A02" w:rsidRPr="0081347F">
                          <w:rPr>
                            <w:b/>
                            <w:bCs/>
                            <w:iCs/>
                            <w:lang w:val="ru-RU"/>
                          </w:rPr>
                          <w:t xml:space="preserve">: </w:t>
                        </w:r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>185002, Петрозаводск,</w:t>
                        </w:r>
                        <w:r w:rsidR="00B35923" w:rsidRPr="00B35923">
                          <w:rPr>
                            <w:b/>
                            <w:color w:val="000000"/>
                            <w:lang w:val="ru-RU"/>
                          </w:rPr>
                          <w:br/>
                        </w:r>
                        <w:proofErr w:type="spellStart"/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>Лососинское</w:t>
                        </w:r>
                        <w:proofErr w:type="spellEnd"/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proofErr w:type="spellStart"/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>ш</w:t>
                        </w:r>
                        <w:proofErr w:type="spellEnd"/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>. 7а</w:t>
                        </w:r>
                        <w:r w:rsidR="00B35923" w:rsidRPr="00B35923">
                          <w:rPr>
                            <w:b/>
                            <w:lang w:val="ru-RU"/>
                          </w:rPr>
                          <w:t xml:space="preserve"> </w:t>
                        </w:r>
                      </w:p>
                      <w:p w:rsidR="00A87E0E" w:rsidRPr="00F47444" w:rsidRDefault="00A87E0E" w:rsidP="00843B12">
                        <w:pPr>
                          <w:jc w:val="right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69BF" w:rsidTr="008D7609">
                    <w:trPr>
                      <w:trHeight w:val="87"/>
                    </w:trPr>
                    <w:tc>
                      <w:tcPr>
                        <w:tcW w:w="9059" w:type="dxa"/>
                        <w:vAlign w:val="bottom"/>
                      </w:tcPr>
                      <w:p w:rsidR="006969BF" w:rsidRPr="00A87E0E" w:rsidRDefault="006969BF" w:rsidP="00A87E0E">
                        <w:pPr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969BF" w:rsidRDefault="006969B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969BF" w:rsidRDefault="006969BF"/>
        </w:tc>
      </w:tr>
    </w:tbl>
    <w:p w:rsidR="0094616D" w:rsidRPr="0094616D" w:rsidRDefault="0094616D" w:rsidP="0094616D">
      <w:pPr>
        <w:pStyle w:val="a8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94616D">
        <w:rPr>
          <w:rFonts w:ascii="Times New Roman" w:hAnsi="Times New Roman"/>
          <w:b/>
          <w:sz w:val="44"/>
          <w:szCs w:val="44"/>
        </w:rPr>
        <w:t xml:space="preserve">ДОГОВОР № </w:t>
      </w:r>
      <w:r w:rsidRPr="0094616D">
        <w:rPr>
          <w:rFonts w:ascii="Times New Roman" w:hAnsi="Times New Roman"/>
          <w:b/>
          <w:sz w:val="44"/>
          <w:szCs w:val="44"/>
          <w:u w:val="single"/>
        </w:rPr>
        <w:t>________</w:t>
      </w:r>
    </w:p>
    <w:p w:rsidR="0094616D" w:rsidRPr="00F31E71" w:rsidRDefault="0094616D" w:rsidP="009461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4616D" w:rsidRPr="00F31E71" w:rsidRDefault="0094616D" w:rsidP="009461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31E71">
        <w:rPr>
          <w:rFonts w:ascii="Times New Roman" w:hAnsi="Times New Roman"/>
          <w:b/>
          <w:sz w:val="24"/>
          <w:szCs w:val="24"/>
        </w:rPr>
        <w:t>на проведение профилактических мероприятий на объекте.</w:t>
      </w:r>
    </w:p>
    <w:p w:rsidR="0094616D" w:rsidRPr="00F31E71" w:rsidRDefault="0094616D" w:rsidP="0094616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4616D" w:rsidRPr="00F31E71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 w:rsidRPr="00F31E71">
        <w:rPr>
          <w:rFonts w:ascii="Times New Roman" w:hAnsi="Times New Roman"/>
          <w:sz w:val="24"/>
          <w:szCs w:val="24"/>
        </w:rPr>
        <w:t xml:space="preserve">г. </w:t>
      </w:r>
      <w:r w:rsidR="0081347F">
        <w:rPr>
          <w:rFonts w:ascii="Times New Roman" w:hAnsi="Times New Roman"/>
          <w:sz w:val="24"/>
          <w:szCs w:val="24"/>
        </w:rPr>
        <w:t>Санкт-Петербург</w:t>
      </w:r>
      <w:r w:rsidRPr="00F31E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31E7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_____</w:t>
      </w:r>
      <w:r w:rsidRPr="00F31E7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 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E7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__</w:t>
      </w:r>
      <w:r w:rsidRPr="00F31E71">
        <w:rPr>
          <w:rFonts w:ascii="Times New Roman" w:hAnsi="Times New Roman"/>
          <w:sz w:val="24"/>
          <w:szCs w:val="24"/>
        </w:rPr>
        <w:t xml:space="preserve"> г.</w:t>
      </w:r>
    </w:p>
    <w:p w:rsidR="0094616D" w:rsidRPr="00F31E71" w:rsidRDefault="0094616D" w:rsidP="0094616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4616D" w:rsidRPr="00F31E71" w:rsidRDefault="0094616D" w:rsidP="0094616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31E71">
        <w:rPr>
          <w:rFonts w:ascii="Times New Roman" w:hAnsi="Times New Roman"/>
          <w:sz w:val="24"/>
          <w:szCs w:val="24"/>
        </w:rPr>
        <w:tab/>
      </w:r>
      <w:r w:rsidR="0081347F" w:rsidRPr="0081347F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81347F" w:rsidRPr="0081347F">
        <w:rPr>
          <w:rFonts w:ascii="Times New Roman" w:hAnsi="Times New Roman"/>
          <w:b/>
          <w:sz w:val="24"/>
          <w:szCs w:val="24"/>
        </w:rPr>
        <w:t>ПрофХимСервис</w:t>
      </w:r>
      <w:proofErr w:type="spellEnd"/>
      <w:r w:rsidR="0081347F" w:rsidRPr="0081347F">
        <w:rPr>
          <w:rFonts w:ascii="Times New Roman" w:hAnsi="Times New Roman"/>
          <w:b/>
          <w:sz w:val="24"/>
          <w:szCs w:val="24"/>
        </w:rPr>
        <w:t>»</w:t>
      </w:r>
      <w:r w:rsidR="0081347F" w:rsidRPr="008134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81347F" w:rsidRPr="0081347F">
        <w:rPr>
          <w:rFonts w:ascii="Times New Roman" w:hAnsi="Times New Roman"/>
          <w:b/>
          <w:sz w:val="24"/>
          <w:szCs w:val="24"/>
        </w:rPr>
        <w:t>"Исполнитель"</w:t>
      </w:r>
      <w:r w:rsidR="0081347F" w:rsidRPr="0081347F">
        <w:rPr>
          <w:rFonts w:ascii="Times New Roman" w:hAnsi="Times New Roman"/>
          <w:sz w:val="24"/>
          <w:szCs w:val="24"/>
        </w:rPr>
        <w:t>, в лице генерального директор</w:t>
      </w:r>
      <w:r w:rsidR="00634A93">
        <w:rPr>
          <w:rFonts w:ascii="Times New Roman" w:hAnsi="Times New Roman"/>
          <w:sz w:val="24"/>
          <w:szCs w:val="24"/>
        </w:rPr>
        <w:t>а</w:t>
      </w:r>
      <w:r w:rsidR="0081347F" w:rsidRPr="0081347F">
        <w:rPr>
          <w:rFonts w:ascii="Times New Roman" w:hAnsi="Times New Roman"/>
          <w:sz w:val="24"/>
          <w:szCs w:val="24"/>
        </w:rPr>
        <w:t xml:space="preserve"> Попова Николая Владимировича</w:t>
      </w:r>
      <w:r w:rsidRPr="00F31E71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proofErr w:type="spellStart"/>
      <w:r w:rsidRPr="00F31E71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</w:t>
      </w:r>
      <w:proofErr w:type="spellEnd"/>
      <w:r w:rsidRPr="00F31E71">
        <w:rPr>
          <w:rFonts w:ascii="Times New Roman" w:hAnsi="Times New Roman"/>
          <w:sz w:val="24"/>
          <w:szCs w:val="24"/>
        </w:rPr>
        <w:t>, именуемы</w:t>
      </w:r>
      <w:proofErr w:type="gramStart"/>
      <w:r w:rsidRPr="00F31E71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F31E71">
        <w:rPr>
          <w:rFonts w:ascii="Times New Roman" w:hAnsi="Times New Roman"/>
          <w:sz w:val="24"/>
          <w:szCs w:val="24"/>
        </w:rPr>
        <w:t>ая</w:t>
      </w:r>
      <w:proofErr w:type="spellEnd"/>
      <w:r w:rsidRPr="00F31E71">
        <w:rPr>
          <w:rFonts w:ascii="Times New Roman" w:hAnsi="Times New Roman"/>
          <w:sz w:val="24"/>
          <w:szCs w:val="24"/>
        </w:rPr>
        <w:t>) в дальнейшем, «Заказчик», с другой стороны, совместно именуемые «Стороны», заключили настоящий договор на проведение профилактических мероприятий на объекте (далее – «Договор»</w:t>
      </w:r>
      <w:r>
        <w:rPr>
          <w:rFonts w:ascii="Times New Roman" w:hAnsi="Times New Roman"/>
          <w:sz w:val="24"/>
          <w:szCs w:val="24"/>
        </w:rPr>
        <w:t>)</w:t>
      </w:r>
      <w:r w:rsidRPr="00F31E71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94616D" w:rsidRPr="00F31E71" w:rsidRDefault="0094616D" w:rsidP="0094616D">
      <w:pPr>
        <w:pStyle w:val="a8"/>
        <w:tabs>
          <w:tab w:val="left" w:pos="3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4616D" w:rsidRPr="00F31E71" w:rsidRDefault="0094616D" w:rsidP="0094616D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F31E71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94616D" w:rsidRPr="00F31E71" w:rsidRDefault="0094616D" w:rsidP="0094616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4616D" w:rsidRPr="00F31E71" w:rsidRDefault="0094616D" w:rsidP="0094616D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E71">
        <w:rPr>
          <w:rFonts w:ascii="Times New Roman" w:hAnsi="Times New Roman"/>
          <w:sz w:val="24"/>
          <w:szCs w:val="24"/>
        </w:rPr>
        <w:t xml:space="preserve">Исполнитель обязуется провести профилактические мероприятия, указанные в </w:t>
      </w:r>
      <w:proofErr w:type="spellStart"/>
      <w:proofErr w:type="gramStart"/>
      <w:r w:rsidRPr="00F31E7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F31E71">
        <w:rPr>
          <w:rFonts w:ascii="Times New Roman" w:hAnsi="Times New Roman"/>
          <w:sz w:val="24"/>
          <w:szCs w:val="24"/>
        </w:rPr>
        <w:t xml:space="preserve"> 1.2 Договора на объекте (п. 1.3. </w:t>
      </w:r>
      <w:proofErr w:type="gramStart"/>
      <w:r w:rsidRPr="00F31E71">
        <w:rPr>
          <w:rFonts w:ascii="Times New Roman" w:hAnsi="Times New Roman"/>
          <w:sz w:val="24"/>
          <w:szCs w:val="24"/>
        </w:rPr>
        <w:t>Договора) Заказчика в объемах и с кратностью, определенных данным Договором и действующим</w:t>
      </w:r>
      <w:r w:rsidR="00634A93">
        <w:rPr>
          <w:rFonts w:ascii="Times New Roman" w:hAnsi="Times New Roman"/>
          <w:sz w:val="24"/>
          <w:szCs w:val="24"/>
        </w:rPr>
        <w:t>и</w:t>
      </w:r>
      <w:r w:rsidRPr="00F31E71">
        <w:rPr>
          <w:rFonts w:ascii="Times New Roman" w:hAnsi="Times New Roman"/>
          <w:sz w:val="24"/>
          <w:szCs w:val="24"/>
        </w:rPr>
        <w:t xml:space="preserve"> санитарными правилами и нормами, а Заказчик обязуется оплатить стоимость оказанных услуг.</w:t>
      </w:r>
      <w:proofErr w:type="gramEnd"/>
    </w:p>
    <w:p w:rsidR="0094616D" w:rsidRPr="00F31E71" w:rsidRDefault="0094616D" w:rsidP="0094616D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E71">
        <w:rPr>
          <w:rFonts w:ascii="Times New Roman" w:hAnsi="Times New Roman"/>
          <w:sz w:val="24"/>
          <w:szCs w:val="24"/>
        </w:rPr>
        <w:t>Профилактические мероприятия включают в себя:</w:t>
      </w:r>
    </w:p>
    <w:p w:rsidR="0094616D" w:rsidRPr="00F31E71" w:rsidRDefault="0094616D" w:rsidP="0094616D">
      <w:pPr>
        <w:pStyle w:val="a8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E71">
        <w:rPr>
          <w:rFonts w:ascii="Times New Roman" w:hAnsi="Times New Roman"/>
          <w:sz w:val="24"/>
          <w:szCs w:val="24"/>
        </w:rPr>
        <w:t xml:space="preserve"> Обследование объекта обработки с целью определения тактики и объемов истребительных и контрольных мероприятий в отношении грызунов, бытовых насекомых и/или микроорганизмов;</w:t>
      </w:r>
    </w:p>
    <w:p w:rsidR="0094616D" w:rsidRPr="00F31E71" w:rsidRDefault="0094616D" w:rsidP="0094616D">
      <w:pPr>
        <w:pStyle w:val="a8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E71">
        <w:rPr>
          <w:rFonts w:ascii="Times New Roman" w:hAnsi="Times New Roman"/>
          <w:sz w:val="24"/>
          <w:szCs w:val="24"/>
        </w:rPr>
        <w:t>Непосредственные истребительные мероприятия по уничтожению грызунов, бытовых насекомых и/или микроорганизмов</w:t>
      </w:r>
    </w:p>
    <w:p w:rsidR="0094616D" w:rsidRPr="00F31E71" w:rsidRDefault="0094616D" w:rsidP="0094616D">
      <w:pPr>
        <w:pStyle w:val="a8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E71">
        <w:rPr>
          <w:rFonts w:ascii="Times New Roman" w:hAnsi="Times New Roman"/>
          <w:sz w:val="24"/>
          <w:szCs w:val="24"/>
        </w:rPr>
        <w:t>Контрольные мероприятия по определению эффективности применяемых препаратов</w:t>
      </w:r>
    </w:p>
    <w:p w:rsidR="0094616D" w:rsidRPr="00F31E71" w:rsidRDefault="0094616D" w:rsidP="0094616D">
      <w:pPr>
        <w:pStyle w:val="a8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E71">
        <w:rPr>
          <w:rFonts w:ascii="Times New Roman" w:hAnsi="Times New Roman"/>
          <w:sz w:val="24"/>
          <w:szCs w:val="24"/>
        </w:rPr>
        <w:t>Корректировка планов проведения дезинфекции, дератизации, дезинсекции</w:t>
      </w:r>
      <w:r>
        <w:rPr>
          <w:rFonts w:ascii="Times New Roman" w:hAnsi="Times New Roman"/>
          <w:sz w:val="24"/>
          <w:szCs w:val="24"/>
        </w:rPr>
        <w:t xml:space="preserve"> в случае необходимости</w:t>
      </w:r>
      <w:r w:rsidRPr="00F31E71">
        <w:rPr>
          <w:rFonts w:ascii="Times New Roman" w:hAnsi="Times New Roman"/>
          <w:sz w:val="24"/>
          <w:szCs w:val="24"/>
        </w:rPr>
        <w:t>.</w:t>
      </w:r>
    </w:p>
    <w:p w:rsidR="0094616D" w:rsidRDefault="0094616D" w:rsidP="0094616D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E71">
        <w:rPr>
          <w:rFonts w:ascii="Times New Roman" w:hAnsi="Times New Roman"/>
          <w:sz w:val="24"/>
          <w:szCs w:val="24"/>
        </w:rPr>
        <w:t>Объект обработки представляет собой строение (группу строений) и/или прилегающую</w:t>
      </w:r>
      <w:r w:rsidR="00634A93">
        <w:rPr>
          <w:rFonts w:ascii="Times New Roman" w:hAnsi="Times New Roman"/>
          <w:sz w:val="24"/>
          <w:szCs w:val="24"/>
        </w:rPr>
        <w:t xml:space="preserve"> к ним территорию, принадлежащие</w:t>
      </w:r>
      <w:r w:rsidRPr="00F31E71">
        <w:rPr>
          <w:rFonts w:ascii="Times New Roman" w:hAnsi="Times New Roman"/>
          <w:sz w:val="24"/>
          <w:szCs w:val="24"/>
        </w:rPr>
        <w:t xml:space="preserve"> субъекту на каком-либо праве.</w:t>
      </w:r>
    </w:p>
    <w:p w:rsidR="0094616D" w:rsidRDefault="0094616D" w:rsidP="0094616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4616D" w:rsidRPr="00F31E71" w:rsidRDefault="0094616D" w:rsidP="0094616D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F31E71">
        <w:rPr>
          <w:rFonts w:ascii="Times New Roman" w:hAnsi="Times New Roman"/>
          <w:b/>
          <w:sz w:val="24"/>
          <w:szCs w:val="24"/>
        </w:rPr>
        <w:t>Правила и обязанности Сторон.</w:t>
      </w:r>
    </w:p>
    <w:p w:rsidR="0094616D" w:rsidRPr="00F31E71" w:rsidRDefault="0094616D" w:rsidP="009461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4616D" w:rsidRPr="00F31E71" w:rsidRDefault="0094616D" w:rsidP="0094616D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E71">
        <w:rPr>
          <w:rFonts w:ascii="Times New Roman" w:hAnsi="Times New Roman"/>
          <w:sz w:val="24"/>
          <w:szCs w:val="24"/>
        </w:rPr>
        <w:t>Обязанности Исполнителя:</w:t>
      </w:r>
    </w:p>
    <w:p w:rsidR="0094616D" w:rsidRPr="00F31E71" w:rsidRDefault="0094616D" w:rsidP="0094616D">
      <w:pPr>
        <w:pStyle w:val="a8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план</w:t>
      </w:r>
      <w:r w:rsidRPr="00F31E71">
        <w:rPr>
          <w:rFonts w:ascii="Times New Roman" w:hAnsi="Times New Roman"/>
          <w:sz w:val="24"/>
          <w:szCs w:val="24"/>
        </w:rPr>
        <w:t>овых обследований объекта Заказчика в порядке производственного контроля;</w:t>
      </w:r>
    </w:p>
    <w:p w:rsidR="0094616D" w:rsidRPr="00F31E71" w:rsidRDefault="0094616D" w:rsidP="0094616D">
      <w:pPr>
        <w:pStyle w:val="a8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1E71">
        <w:rPr>
          <w:rFonts w:ascii="Times New Roman" w:hAnsi="Times New Roman"/>
          <w:sz w:val="24"/>
          <w:szCs w:val="24"/>
        </w:rPr>
        <w:t>Проведение работ с</w:t>
      </w:r>
      <w:r w:rsidR="0034741F">
        <w:rPr>
          <w:rFonts w:ascii="Times New Roman" w:hAnsi="Times New Roman"/>
          <w:sz w:val="24"/>
          <w:szCs w:val="24"/>
        </w:rPr>
        <w:t>илами и средствами Исполнителя</w:t>
      </w:r>
      <w:r w:rsidRPr="00F31E71">
        <w:rPr>
          <w:rFonts w:ascii="Times New Roman" w:hAnsi="Times New Roman"/>
          <w:sz w:val="24"/>
          <w:szCs w:val="24"/>
        </w:rPr>
        <w:t xml:space="preserve"> по согласованному Сторонами графику;</w:t>
      </w:r>
    </w:p>
    <w:p w:rsidR="0094616D" w:rsidRDefault="0094616D" w:rsidP="0094616D">
      <w:pPr>
        <w:pStyle w:val="a8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внеплановых обработок</w:t>
      </w:r>
      <w:r w:rsidRPr="00F31E71">
        <w:rPr>
          <w:rFonts w:ascii="Times New Roman" w:hAnsi="Times New Roman"/>
          <w:sz w:val="24"/>
          <w:szCs w:val="24"/>
        </w:rPr>
        <w:t xml:space="preserve"> объекта при возникновении необ</w:t>
      </w:r>
      <w:r>
        <w:rPr>
          <w:rFonts w:ascii="Times New Roman" w:hAnsi="Times New Roman"/>
          <w:sz w:val="24"/>
          <w:szCs w:val="24"/>
        </w:rPr>
        <w:t>ходимости с дополнительной оплато</w:t>
      </w:r>
      <w:r w:rsidRPr="00F31E71">
        <w:rPr>
          <w:rFonts w:ascii="Times New Roman" w:hAnsi="Times New Roman"/>
          <w:sz w:val="24"/>
          <w:szCs w:val="24"/>
        </w:rPr>
        <w:t>й услуг Заказчиком. Составление акта обследования объекта проводится перед заключением Договора для определенных видов и объемов услуг, а также в порядке производственного контроля</w:t>
      </w:r>
    </w:p>
    <w:p w:rsidR="0094616D" w:rsidRDefault="0094616D" w:rsidP="0094616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4616D" w:rsidRDefault="0094616D" w:rsidP="0094616D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9707" w:type="dxa"/>
        <w:tblInd w:w="-176" w:type="dxa"/>
        <w:tblBorders>
          <w:bottom w:val="single" w:sz="4" w:space="0" w:color="auto"/>
        </w:tblBorders>
        <w:tblLook w:val="04A0"/>
      </w:tblPr>
      <w:tblGrid>
        <w:gridCol w:w="9707"/>
      </w:tblGrid>
      <w:tr w:rsidR="0094616D" w:rsidTr="0094616D">
        <w:trPr>
          <w:trHeight w:val="80"/>
        </w:trPr>
        <w:tc>
          <w:tcPr>
            <w:tcW w:w="97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Ind w:w="108" w:type="dxa"/>
              <w:tblLook w:val="04A0"/>
            </w:tblPr>
            <w:tblGrid>
              <w:gridCol w:w="9383"/>
            </w:tblGrid>
            <w:tr w:rsidR="0094616D" w:rsidTr="0094616D">
              <w:trPr>
                <w:trHeight w:val="565"/>
              </w:trPr>
              <w:tc>
                <w:tcPr>
                  <w:tcW w:w="9383" w:type="dxa"/>
                  <w:hideMark/>
                </w:tcPr>
                <w:p w:rsidR="0094616D" w:rsidRPr="0094616D" w:rsidRDefault="0094616D" w:rsidP="00843B1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</w:p>
                <w:tbl>
                  <w:tblPr>
                    <w:tblW w:w="9059" w:type="dxa"/>
                    <w:tblInd w:w="108" w:type="dxa"/>
                    <w:tblLook w:val="04A0"/>
                  </w:tblPr>
                  <w:tblGrid>
                    <w:gridCol w:w="9059"/>
                  </w:tblGrid>
                  <w:tr w:rsidR="00A32D6A" w:rsidTr="00843B12">
                    <w:trPr>
                      <w:trHeight w:val="149"/>
                    </w:trPr>
                    <w:tc>
                      <w:tcPr>
                        <w:tcW w:w="9059" w:type="dxa"/>
                        <w:hideMark/>
                      </w:tcPr>
                      <w:p w:rsidR="00A32D6A" w:rsidRPr="00F47444" w:rsidRDefault="00585482" w:rsidP="00A32D6A">
                        <w:pPr>
                          <w:jc w:val="right"/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anchor distT="0" distB="0" distL="114300" distR="114300" simplePos="0" relativeHeight="251657216" behindDoc="1" locked="0" layoutInCell="1" allowOverlap="1">
                              <wp:simplePos x="0" y="0"/>
                              <wp:positionH relativeFrom="column">
                                <wp:posOffset>-986790</wp:posOffset>
                              </wp:positionH>
                              <wp:positionV relativeFrom="paragraph">
                                <wp:posOffset>-488950</wp:posOffset>
                              </wp:positionV>
                              <wp:extent cx="7168515" cy="9780270"/>
                              <wp:effectExtent l="19050" t="0" r="0" b="0"/>
                              <wp:wrapNone/>
                              <wp:docPr id="6" name="Рисунок 6" descr="ПРОФ ХИМ-СЕРВИС блан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ПРОФ ХИМ-СЕРВИС блан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8515" cy="9780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A32D6A" w:rsidRPr="0086008C"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t xml:space="preserve">ООО </w:t>
                        </w:r>
                        <w:r w:rsidR="00A32D6A"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="00A32D6A"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t>ПрофХимСервис</w:t>
                        </w:r>
                        <w:proofErr w:type="spellEnd"/>
                        <w:r w:rsidR="00A32D6A"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A32D6A" w:rsidTr="00843B12">
                    <w:trPr>
                      <w:trHeight w:val="203"/>
                    </w:trPr>
                    <w:tc>
                      <w:tcPr>
                        <w:tcW w:w="9059" w:type="dxa"/>
                        <w:hideMark/>
                      </w:tcPr>
                      <w:p w:rsidR="00A32D6A" w:rsidRPr="00F47444" w:rsidRDefault="00A32D6A" w:rsidP="00A32D6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47444">
                          <w:rPr>
                            <w:b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A32D6A">
                          <w:rPr>
                            <w:b/>
                            <w:sz w:val="24"/>
                            <w:szCs w:val="24"/>
                          </w:rPr>
                          <w:t xml:space="preserve">7811635244/781101001 </w:t>
                        </w:r>
                      </w:p>
                    </w:tc>
                  </w:tr>
                  <w:tr w:rsidR="00A32D6A" w:rsidTr="00843B12">
                    <w:trPr>
                      <w:trHeight w:val="203"/>
                    </w:trPr>
                    <w:tc>
                      <w:tcPr>
                        <w:tcW w:w="9059" w:type="dxa"/>
                        <w:vAlign w:val="bottom"/>
                        <w:hideMark/>
                      </w:tcPr>
                      <w:p w:rsidR="00A32D6A" w:rsidRDefault="00A32D6A" w:rsidP="00B35923">
                        <w:pPr>
                          <w:pStyle w:val="ab"/>
                          <w:spacing w:before="0" w:beforeAutospacing="0" w:after="0" w:afterAutospacing="0"/>
                          <w:jc w:val="right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iCs/>
                            <w:lang w:val="ru-RU"/>
                          </w:rPr>
                          <w:t xml:space="preserve">                                                                                        </w:t>
                        </w:r>
                        <w:r w:rsidRPr="0081347F">
                          <w:rPr>
                            <w:b/>
                            <w:bCs/>
                            <w:iCs/>
                            <w:lang w:val="ru-RU"/>
                          </w:rPr>
                          <w:t xml:space="preserve">Адрес: </w:t>
                        </w:r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>185002, Петрозаводск,</w:t>
                        </w:r>
                        <w:r w:rsidR="00B35923" w:rsidRPr="00B35923">
                          <w:rPr>
                            <w:b/>
                            <w:color w:val="000000"/>
                            <w:lang w:val="ru-RU"/>
                          </w:rPr>
                          <w:br/>
                        </w:r>
                        <w:proofErr w:type="spellStart"/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>Лососинское</w:t>
                        </w:r>
                        <w:proofErr w:type="spellEnd"/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proofErr w:type="spellStart"/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>ш</w:t>
                        </w:r>
                        <w:proofErr w:type="spellEnd"/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>. 7а</w:t>
                        </w:r>
                      </w:p>
                      <w:p w:rsidR="00A32D6A" w:rsidRPr="00F47444" w:rsidRDefault="00A32D6A" w:rsidP="00A32D6A">
                        <w:pPr>
                          <w:jc w:val="right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616D" w:rsidTr="00843B12">
                    <w:trPr>
                      <w:trHeight w:val="87"/>
                    </w:trPr>
                    <w:tc>
                      <w:tcPr>
                        <w:tcW w:w="9059" w:type="dxa"/>
                        <w:vAlign w:val="bottom"/>
                      </w:tcPr>
                      <w:p w:rsidR="0094616D" w:rsidRPr="00A87E0E" w:rsidRDefault="0094616D" w:rsidP="00843B12">
                        <w:pPr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4616D" w:rsidRDefault="0094616D" w:rsidP="00843B1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4616D" w:rsidRDefault="0094616D" w:rsidP="00843B12"/>
        </w:tc>
      </w:tr>
    </w:tbl>
    <w:p w:rsidR="0094616D" w:rsidRDefault="0094616D" w:rsidP="00A32D6A">
      <w:pPr>
        <w:pStyle w:val="a3"/>
        <w:spacing w:line="360" w:lineRule="auto"/>
        <w:jc w:val="left"/>
        <w:rPr>
          <w:b/>
          <w:sz w:val="32"/>
        </w:rPr>
      </w:pP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 w:rsidRPr="00F31E71">
        <w:rPr>
          <w:rFonts w:ascii="Times New Roman" w:hAnsi="Times New Roman"/>
          <w:sz w:val="24"/>
          <w:szCs w:val="24"/>
        </w:rPr>
        <w:t>2.2 Обязанности</w:t>
      </w:r>
      <w:r>
        <w:rPr>
          <w:rFonts w:ascii="Times New Roman" w:hAnsi="Times New Roman"/>
          <w:sz w:val="24"/>
          <w:szCs w:val="24"/>
        </w:rPr>
        <w:t xml:space="preserve"> Заказчика:</w:t>
      </w:r>
      <w:r>
        <w:rPr>
          <w:rFonts w:ascii="Times New Roman" w:hAnsi="Times New Roman"/>
          <w:sz w:val="24"/>
          <w:szCs w:val="24"/>
        </w:rPr>
        <w:br/>
      </w:r>
      <w:r w:rsidRPr="00F31E71">
        <w:rPr>
          <w:rFonts w:ascii="Times New Roman" w:hAnsi="Times New Roman"/>
          <w:sz w:val="24"/>
          <w:szCs w:val="24"/>
        </w:rPr>
        <w:t>2.2.1.</w:t>
      </w:r>
      <w:r>
        <w:rPr>
          <w:rFonts w:ascii="Times New Roman" w:hAnsi="Times New Roman"/>
          <w:sz w:val="24"/>
          <w:szCs w:val="24"/>
        </w:rPr>
        <w:t xml:space="preserve"> Выполнять </w:t>
      </w:r>
      <w:r w:rsidR="0034741F">
        <w:rPr>
          <w:rFonts w:ascii="Times New Roman" w:hAnsi="Times New Roman"/>
          <w:sz w:val="24"/>
          <w:szCs w:val="24"/>
        </w:rPr>
        <w:t>рекомендации</w:t>
      </w:r>
      <w:r>
        <w:rPr>
          <w:rFonts w:ascii="Times New Roman" w:hAnsi="Times New Roman"/>
          <w:sz w:val="24"/>
          <w:szCs w:val="24"/>
        </w:rPr>
        <w:t xml:space="preserve"> Исполнителя по обеспечению удовлетворительного санитарно-технического состояния и санитарного содержания объекта;</w:t>
      </w:r>
    </w:p>
    <w:p w:rsidR="0094616D" w:rsidRDefault="0034741F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Не вмешиваться в методику</w:t>
      </w:r>
      <w:r w:rsidR="0094616D">
        <w:rPr>
          <w:rFonts w:ascii="Times New Roman" w:hAnsi="Times New Roman"/>
          <w:sz w:val="24"/>
          <w:szCs w:val="24"/>
        </w:rPr>
        <w:t xml:space="preserve"> проведения обработки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34A93" w:rsidRPr="00634A93">
        <w:rPr>
          <w:rFonts w:ascii="Times New Roman" w:hAnsi="Times New Roman"/>
          <w:sz w:val="24"/>
          <w:szCs w:val="24"/>
        </w:rPr>
        <w:t>П</w:t>
      </w:r>
      <w:proofErr w:type="gramEnd"/>
      <w:r w:rsidR="00634A93" w:rsidRPr="00634A93">
        <w:rPr>
          <w:rFonts w:ascii="Times New Roman" w:hAnsi="Times New Roman"/>
          <w:sz w:val="24"/>
          <w:szCs w:val="24"/>
        </w:rPr>
        <w:t>ри проведении Исполнителем обработки объекта обеспечить контроль допуска физических лиц и (или) домашних животных к обрабатываемому объекту и отсутствие указанных лиц и (или</w:t>
      </w:r>
      <w:r w:rsidR="0034741F">
        <w:rPr>
          <w:rFonts w:ascii="Times New Roman" w:hAnsi="Times New Roman"/>
          <w:sz w:val="24"/>
          <w:szCs w:val="24"/>
        </w:rPr>
        <w:t>) домашних животных на объекте с</w:t>
      </w:r>
      <w:r w:rsidR="00634A93" w:rsidRPr="00634A93">
        <w:rPr>
          <w:rFonts w:ascii="Times New Roman" w:hAnsi="Times New Roman"/>
          <w:sz w:val="24"/>
          <w:szCs w:val="24"/>
        </w:rPr>
        <w:t xml:space="preserve"> момент</w:t>
      </w:r>
      <w:r w:rsidR="0034741F">
        <w:rPr>
          <w:rFonts w:ascii="Times New Roman" w:hAnsi="Times New Roman"/>
          <w:sz w:val="24"/>
          <w:szCs w:val="24"/>
        </w:rPr>
        <w:t>а</w:t>
      </w:r>
      <w:r w:rsidR="00634A93" w:rsidRPr="00634A93">
        <w:rPr>
          <w:rFonts w:ascii="Times New Roman" w:hAnsi="Times New Roman"/>
          <w:sz w:val="24"/>
          <w:szCs w:val="24"/>
        </w:rPr>
        <w:t xml:space="preserve"> его обработки до момента указанного в п. 6 данного договора;</w:t>
      </w:r>
    </w:p>
    <w:p w:rsidR="0094616D" w:rsidRPr="003E475C" w:rsidRDefault="0094616D" w:rsidP="0094616D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3E475C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Оплата по Договору производится Заказчиком путем перечисления стоимости оказываемых услуг, указанной в п.3.2. на расчетный сет Исполнителя на основании Договора, либо внесения в кассу организации наличными средствами.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После оказания услуги Исполнитель передает Заказчику Договор об оказании услуг. В случае отсутствия у Заказчика к Исполнителю претензий по качеству оказанных услуг, Заказчик обязан подписать предоставленный Исполнителем </w:t>
      </w:r>
      <w:proofErr w:type="spellStart"/>
      <w:r>
        <w:rPr>
          <w:rFonts w:ascii="Times New Roman" w:hAnsi="Times New Roman"/>
          <w:sz w:val="24"/>
          <w:szCs w:val="24"/>
        </w:rPr>
        <w:t>Догвоор</w:t>
      </w:r>
      <w:proofErr w:type="spellEnd"/>
      <w:r>
        <w:rPr>
          <w:rFonts w:ascii="Times New Roman" w:hAnsi="Times New Roman"/>
          <w:sz w:val="24"/>
          <w:szCs w:val="24"/>
        </w:rPr>
        <w:t xml:space="preserve"> об оказании услуг, либо предоставить письменный мотивированный отказ от подписания Договора Исполнителя. В случае непредставления мотивированного отказа от подписания Договора об оказании услуг, услуги считаются оказанными</w:t>
      </w:r>
      <w:r w:rsidR="0034741F">
        <w:rPr>
          <w:rFonts w:ascii="Times New Roman" w:hAnsi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/>
          <w:sz w:val="24"/>
          <w:szCs w:val="24"/>
        </w:rPr>
        <w:t xml:space="preserve"> и приятыми заказчиком.</w:t>
      </w:r>
    </w:p>
    <w:p w:rsidR="0094616D" w:rsidRDefault="0094616D" w:rsidP="0094616D">
      <w:pPr>
        <w:pStyle w:val="a8"/>
        <w:ind w:left="792"/>
        <w:rPr>
          <w:rFonts w:ascii="Times New Roman" w:hAnsi="Times New Roman"/>
          <w:sz w:val="24"/>
          <w:szCs w:val="24"/>
        </w:rPr>
      </w:pPr>
    </w:p>
    <w:p w:rsidR="0094616D" w:rsidRDefault="0094616D" w:rsidP="0094616D">
      <w:pPr>
        <w:pStyle w:val="a8"/>
        <w:ind w:left="792"/>
        <w:jc w:val="center"/>
        <w:rPr>
          <w:rFonts w:ascii="Times New Roman" w:hAnsi="Times New Roman"/>
          <w:b/>
          <w:sz w:val="24"/>
          <w:szCs w:val="24"/>
        </w:rPr>
      </w:pPr>
      <w:r w:rsidRPr="003E475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Ответственности сторон</w:t>
      </w:r>
    </w:p>
    <w:p w:rsidR="0094616D" w:rsidRDefault="0094616D" w:rsidP="0094616D">
      <w:pPr>
        <w:pStyle w:val="a8"/>
        <w:ind w:left="792"/>
        <w:rPr>
          <w:rFonts w:ascii="Times New Roman" w:hAnsi="Times New Roman"/>
          <w:sz w:val="24"/>
          <w:szCs w:val="24"/>
        </w:rPr>
      </w:pP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Ответственность за соблюдение методических требований при организации и проведении  профилактических мероприятий несет Исполнитель.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Ответственность за достоверность предоставленных данных о площадях застройки и прилегающей территории входящих в состав объекта, санитарно-техническое состояние и санитарное содержание объекта несет Заказчик. В случае установления при оказании услуг излишков площадей, Заказчиком производится соответствующая доплата в порядке, указанном в разделе 3 Договора. В случае невыполнения Заказчиком санитарных правил, Исполнитель не несет ответственность за эффективность проведенных мероприятий.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 случае несогласования с Исполнителем за 1 (Одни) сутки с даты и времени переноса обработки по инициативе Заказчика, Заказчик обязан уплатить неустойку в размере 30% от стоимости услуг.</w:t>
      </w:r>
    </w:p>
    <w:p w:rsidR="0094616D" w:rsidRPr="00634A93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634A93" w:rsidRPr="00634A93">
        <w:rPr>
          <w:rFonts w:ascii="Times New Roman" w:hAnsi="Times New Roman"/>
          <w:sz w:val="24"/>
          <w:szCs w:val="24"/>
        </w:rPr>
        <w:t>В случае нарушения Заказчиком правил безопасности и обязанностей</w:t>
      </w:r>
      <w:r w:rsidR="00634A93">
        <w:rPr>
          <w:rFonts w:ascii="Times New Roman" w:hAnsi="Times New Roman"/>
          <w:sz w:val="24"/>
          <w:szCs w:val="24"/>
        </w:rPr>
        <w:t>,</w:t>
      </w:r>
      <w:r w:rsidR="00634A93" w:rsidRPr="00634A93">
        <w:rPr>
          <w:rFonts w:ascii="Times New Roman" w:hAnsi="Times New Roman"/>
          <w:sz w:val="24"/>
          <w:szCs w:val="24"/>
        </w:rPr>
        <w:t xml:space="preserve"> возложенных на него п. 2 данного договора</w:t>
      </w:r>
      <w:r w:rsidR="00634A93">
        <w:rPr>
          <w:rFonts w:ascii="Times New Roman" w:hAnsi="Times New Roman"/>
          <w:sz w:val="24"/>
          <w:szCs w:val="24"/>
        </w:rPr>
        <w:t>,</w:t>
      </w:r>
      <w:r w:rsidR="00634A93" w:rsidRPr="00634A93">
        <w:rPr>
          <w:rFonts w:ascii="Times New Roman" w:hAnsi="Times New Roman"/>
          <w:sz w:val="24"/>
          <w:szCs w:val="24"/>
        </w:rPr>
        <w:t xml:space="preserve"> Заказчик </w:t>
      </w:r>
      <w:proofErr w:type="gramStart"/>
      <w:r w:rsidR="00634A93" w:rsidRPr="00634A93">
        <w:rPr>
          <w:rFonts w:ascii="Times New Roman" w:hAnsi="Times New Roman"/>
          <w:sz w:val="24"/>
          <w:szCs w:val="24"/>
        </w:rPr>
        <w:t>несет ответственность за вред который причинен</w:t>
      </w:r>
      <w:proofErr w:type="gramEnd"/>
      <w:r w:rsidR="00634A93" w:rsidRPr="00634A93">
        <w:rPr>
          <w:rFonts w:ascii="Times New Roman" w:hAnsi="Times New Roman"/>
          <w:sz w:val="24"/>
          <w:szCs w:val="24"/>
        </w:rPr>
        <w:t xml:space="preserve"> жизни и (или) здоровью как домашних животных, так и физических лиц, наступивший вследствие указанных нарушений и не исполнения обязанностей Заказчиком.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</w:p>
    <w:p w:rsidR="0094616D" w:rsidRDefault="0094616D" w:rsidP="0094616D">
      <w:pPr>
        <w:pStyle w:val="a8"/>
        <w:ind w:left="792"/>
        <w:jc w:val="center"/>
        <w:rPr>
          <w:rFonts w:ascii="Times New Roman" w:hAnsi="Times New Roman"/>
          <w:b/>
          <w:sz w:val="24"/>
          <w:szCs w:val="24"/>
        </w:rPr>
      </w:pPr>
      <w:r w:rsidRPr="003E475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Срок действия, изменение и расторжение Договора</w:t>
      </w:r>
    </w:p>
    <w:p w:rsidR="0094616D" w:rsidRDefault="0094616D" w:rsidP="0094616D">
      <w:pPr>
        <w:pStyle w:val="a8"/>
        <w:ind w:left="792"/>
        <w:rPr>
          <w:rFonts w:ascii="Times New Roman" w:hAnsi="Times New Roman"/>
          <w:sz w:val="24"/>
          <w:szCs w:val="24"/>
        </w:rPr>
      </w:pP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Договор вступает в силу с момента подписания обеими Сторонами и действует до исполнения Сторонами своих обязательств по нему.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Гарантия на услуги по Договору составляет </w:t>
      </w:r>
      <w:r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 месяца </w:t>
      </w:r>
      <w:proofErr w:type="gramStart"/>
      <w:r>
        <w:rPr>
          <w:rFonts w:ascii="Times New Roman" w:hAnsi="Times New Roman"/>
          <w:sz w:val="24"/>
          <w:szCs w:val="24"/>
        </w:rPr>
        <w:t>с даты оказания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услуг. В случае необходимости повторных обработок Исполнитель разово проводит обработку в течение гарантийного срока по Договору. Согл</w:t>
      </w:r>
      <w:r w:rsidR="0034741F">
        <w:rPr>
          <w:rFonts w:ascii="Times New Roman" w:hAnsi="Times New Roman"/>
          <w:sz w:val="24"/>
          <w:szCs w:val="24"/>
        </w:rPr>
        <w:t>асно инструкции по использованию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</w:p>
    <w:p w:rsidR="0094616D" w:rsidRDefault="0094616D" w:rsidP="0094616D">
      <w:pPr>
        <w:pStyle w:val="a8"/>
      </w:pPr>
    </w:p>
    <w:tbl>
      <w:tblPr>
        <w:tblW w:w="9639" w:type="dxa"/>
        <w:tblInd w:w="-176" w:type="dxa"/>
        <w:tblBorders>
          <w:bottom w:val="single" w:sz="4" w:space="0" w:color="auto"/>
        </w:tblBorders>
        <w:tblLook w:val="04A0"/>
      </w:tblPr>
      <w:tblGrid>
        <w:gridCol w:w="9707"/>
      </w:tblGrid>
      <w:tr w:rsidR="0094616D" w:rsidTr="00843B12">
        <w:trPr>
          <w:trHeight w:val="8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Ind w:w="108" w:type="dxa"/>
              <w:tblLook w:val="04A0"/>
            </w:tblPr>
            <w:tblGrid>
              <w:gridCol w:w="9383"/>
            </w:tblGrid>
            <w:tr w:rsidR="0094616D" w:rsidTr="00843B12">
              <w:trPr>
                <w:trHeight w:val="565"/>
              </w:trPr>
              <w:tc>
                <w:tcPr>
                  <w:tcW w:w="5040" w:type="dxa"/>
                  <w:hideMark/>
                </w:tcPr>
                <w:p w:rsidR="0094616D" w:rsidRDefault="0094616D" w:rsidP="00843B12"/>
                <w:tbl>
                  <w:tblPr>
                    <w:tblW w:w="9059" w:type="dxa"/>
                    <w:tblInd w:w="108" w:type="dxa"/>
                    <w:tblLook w:val="04A0"/>
                  </w:tblPr>
                  <w:tblGrid>
                    <w:gridCol w:w="9059"/>
                  </w:tblGrid>
                  <w:tr w:rsidR="00A32D6A" w:rsidTr="00843B12">
                    <w:trPr>
                      <w:trHeight w:val="149"/>
                    </w:trPr>
                    <w:tc>
                      <w:tcPr>
                        <w:tcW w:w="9059" w:type="dxa"/>
                        <w:hideMark/>
                      </w:tcPr>
                      <w:p w:rsidR="00A32D6A" w:rsidRPr="00F47444" w:rsidRDefault="00585482" w:rsidP="00A32D6A">
                        <w:pPr>
                          <w:jc w:val="right"/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anchor distT="0" distB="0" distL="114300" distR="114300" simplePos="0" relativeHeight="251659264" behindDoc="1" locked="0" layoutInCell="1" allowOverlap="1">
                              <wp:simplePos x="0" y="0"/>
                              <wp:positionH relativeFrom="column">
                                <wp:posOffset>-986790</wp:posOffset>
                              </wp:positionH>
                              <wp:positionV relativeFrom="paragraph">
                                <wp:posOffset>-488950</wp:posOffset>
                              </wp:positionV>
                              <wp:extent cx="7168515" cy="9780270"/>
                              <wp:effectExtent l="19050" t="0" r="0" b="0"/>
                              <wp:wrapNone/>
                              <wp:docPr id="8" name="Рисунок 8" descr="ПРОФ ХИМ-СЕРВИС блан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ПРОФ ХИМ-СЕРВИС блан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8515" cy="9780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A32D6A" w:rsidRPr="0086008C"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t xml:space="preserve">ООО </w:t>
                        </w:r>
                        <w:r w:rsidR="00A32D6A"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="00A32D6A"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t>ПрофХимСервис</w:t>
                        </w:r>
                        <w:proofErr w:type="spellEnd"/>
                        <w:r w:rsidR="00A32D6A"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A32D6A" w:rsidTr="00843B12">
                    <w:trPr>
                      <w:trHeight w:val="203"/>
                    </w:trPr>
                    <w:tc>
                      <w:tcPr>
                        <w:tcW w:w="9059" w:type="dxa"/>
                        <w:hideMark/>
                      </w:tcPr>
                      <w:p w:rsidR="00A32D6A" w:rsidRPr="00F47444" w:rsidRDefault="00A32D6A" w:rsidP="00A32D6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47444">
                          <w:rPr>
                            <w:b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A32D6A">
                          <w:rPr>
                            <w:b/>
                            <w:sz w:val="24"/>
                            <w:szCs w:val="24"/>
                          </w:rPr>
                          <w:t xml:space="preserve">7811635244/781101001 </w:t>
                        </w:r>
                      </w:p>
                    </w:tc>
                  </w:tr>
                  <w:tr w:rsidR="00A32D6A" w:rsidTr="00843B12">
                    <w:trPr>
                      <w:trHeight w:val="203"/>
                    </w:trPr>
                    <w:tc>
                      <w:tcPr>
                        <w:tcW w:w="9059" w:type="dxa"/>
                        <w:vAlign w:val="bottom"/>
                        <w:hideMark/>
                      </w:tcPr>
                      <w:p w:rsidR="00A32D6A" w:rsidRDefault="00A32D6A" w:rsidP="00B35923">
                        <w:pPr>
                          <w:pStyle w:val="ab"/>
                          <w:spacing w:before="0" w:beforeAutospacing="0" w:after="0" w:afterAutospacing="0"/>
                          <w:jc w:val="right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iCs/>
                            <w:lang w:val="ru-RU"/>
                          </w:rPr>
                          <w:t xml:space="preserve">                                                                                        </w:t>
                        </w:r>
                        <w:r w:rsidRPr="0081347F">
                          <w:rPr>
                            <w:b/>
                            <w:bCs/>
                            <w:iCs/>
                            <w:lang w:val="ru-RU"/>
                          </w:rPr>
                          <w:t xml:space="preserve">Адрес: </w:t>
                        </w:r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>185002, Петрозаводск,</w:t>
                        </w:r>
                        <w:r w:rsidR="00B35923" w:rsidRPr="00B35923">
                          <w:rPr>
                            <w:b/>
                            <w:color w:val="000000"/>
                            <w:lang w:val="ru-RU"/>
                          </w:rPr>
                          <w:br/>
                        </w:r>
                        <w:proofErr w:type="spellStart"/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>Лососинское</w:t>
                        </w:r>
                        <w:proofErr w:type="spellEnd"/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proofErr w:type="spellStart"/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>ш</w:t>
                        </w:r>
                        <w:proofErr w:type="spellEnd"/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>. 7а</w:t>
                        </w:r>
                        <w:r w:rsidR="00B35923">
                          <w:rPr>
                            <w:b/>
                            <w:lang w:val="ru-RU"/>
                          </w:rPr>
                          <w:t xml:space="preserve"> </w:t>
                        </w:r>
                      </w:p>
                      <w:p w:rsidR="00A32D6A" w:rsidRPr="00F47444" w:rsidRDefault="00A32D6A" w:rsidP="00A32D6A">
                        <w:pPr>
                          <w:jc w:val="right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616D" w:rsidTr="00843B12">
                    <w:trPr>
                      <w:trHeight w:val="87"/>
                    </w:trPr>
                    <w:tc>
                      <w:tcPr>
                        <w:tcW w:w="9059" w:type="dxa"/>
                        <w:vAlign w:val="bottom"/>
                      </w:tcPr>
                      <w:p w:rsidR="0094616D" w:rsidRPr="00A87E0E" w:rsidRDefault="0094616D" w:rsidP="00843B12">
                        <w:pPr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4616D" w:rsidRDefault="0094616D" w:rsidP="00843B1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4616D" w:rsidRDefault="0094616D" w:rsidP="00843B12"/>
        </w:tc>
      </w:tr>
    </w:tbl>
    <w:p w:rsidR="0094616D" w:rsidRDefault="0094616D" w:rsidP="00A32D6A">
      <w:pPr>
        <w:pStyle w:val="a3"/>
        <w:spacing w:line="360" w:lineRule="auto"/>
        <w:jc w:val="left"/>
        <w:rPr>
          <w:b/>
        </w:rPr>
      </w:pP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препаратов повторную обработку можно проводить не ранее чем через 30 дней.  Расходные материалы при гарантийном вызове оплачиваются дополнительно.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 Исполнитель вправе в одностороннем порядке расторгнуть Договор, в случае некорректного поведения Заказчика, включая нецензурную брань, угрозы и прочие действия, оскорбляющие честь и достоинство представителя Исполнителя.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</w:p>
    <w:p w:rsidR="0094616D" w:rsidRDefault="0094616D" w:rsidP="009461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E475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ПРАВИЛА БЕЗОПАСНОСТИ по подготовке объекта к </w:t>
      </w:r>
      <w:proofErr w:type="spellStart"/>
      <w:r>
        <w:rPr>
          <w:rFonts w:ascii="Times New Roman" w:hAnsi="Times New Roman"/>
          <w:b/>
          <w:sz w:val="24"/>
          <w:szCs w:val="24"/>
        </w:rPr>
        <w:t>дезобработке</w:t>
      </w:r>
      <w:proofErr w:type="spellEnd"/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</w:p>
    <w:p w:rsidR="0094616D" w:rsidRDefault="00634A93" w:rsidP="0094616D">
      <w:pPr>
        <w:pStyle w:val="a8"/>
        <w:rPr>
          <w:rFonts w:ascii="Times New Roman" w:hAnsi="Times New Roman"/>
          <w:sz w:val="24"/>
          <w:szCs w:val="24"/>
        </w:rPr>
      </w:pPr>
      <w:r w:rsidRPr="00634A93">
        <w:rPr>
          <w:rFonts w:ascii="Times New Roman" w:hAnsi="Times New Roman"/>
          <w:sz w:val="24"/>
          <w:szCs w:val="24"/>
        </w:rPr>
        <w:t xml:space="preserve">Для предупреждения негативных последствий </w:t>
      </w:r>
      <w:proofErr w:type="spellStart"/>
      <w:r w:rsidRPr="00634A93">
        <w:rPr>
          <w:rFonts w:ascii="Times New Roman" w:hAnsi="Times New Roman"/>
          <w:sz w:val="24"/>
          <w:szCs w:val="24"/>
        </w:rPr>
        <w:t>дезобработки</w:t>
      </w:r>
      <w:proofErr w:type="spellEnd"/>
      <w:r w:rsidRPr="00634A93">
        <w:rPr>
          <w:rFonts w:ascii="Times New Roman" w:hAnsi="Times New Roman"/>
          <w:sz w:val="24"/>
          <w:szCs w:val="24"/>
        </w:rPr>
        <w:t xml:space="preserve"> и безопасности Вашей жизни и здоровья требуем от Вас </w:t>
      </w:r>
      <w:proofErr w:type="gramStart"/>
      <w:r w:rsidRPr="00634A93">
        <w:rPr>
          <w:rFonts w:ascii="Times New Roman" w:hAnsi="Times New Roman"/>
          <w:sz w:val="24"/>
          <w:szCs w:val="24"/>
        </w:rPr>
        <w:t>соблюдать</w:t>
      </w:r>
      <w:proofErr w:type="gramEnd"/>
      <w:r w:rsidRPr="00634A93">
        <w:rPr>
          <w:rFonts w:ascii="Times New Roman" w:hAnsi="Times New Roman"/>
          <w:sz w:val="24"/>
          <w:szCs w:val="24"/>
        </w:rPr>
        <w:t xml:space="preserve"> следующие правила безопасности</w:t>
      </w:r>
      <w:r w:rsidR="0094616D">
        <w:rPr>
          <w:rFonts w:ascii="Times New Roman" w:hAnsi="Times New Roman"/>
          <w:sz w:val="24"/>
          <w:szCs w:val="24"/>
        </w:rPr>
        <w:t>: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</w:p>
    <w:p w:rsidR="0094616D" w:rsidRDefault="0094616D" w:rsidP="0094616D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r w:rsidRPr="005E626B">
        <w:rPr>
          <w:rFonts w:ascii="Times New Roman" w:hAnsi="Times New Roman"/>
          <w:b/>
          <w:sz w:val="24"/>
          <w:szCs w:val="24"/>
        </w:rPr>
        <w:t>6.1</w:t>
      </w:r>
      <w:proofErr w:type="gramStart"/>
      <w:r w:rsidRPr="005E626B">
        <w:rPr>
          <w:rFonts w:ascii="Times New Roman" w:hAnsi="Times New Roman"/>
          <w:b/>
          <w:sz w:val="24"/>
          <w:szCs w:val="24"/>
          <w:u w:val="single"/>
        </w:rPr>
        <w:t xml:space="preserve"> П</w:t>
      </w:r>
      <w:proofErr w:type="gramEnd"/>
      <w:r w:rsidRPr="005E626B">
        <w:rPr>
          <w:rFonts w:ascii="Times New Roman" w:hAnsi="Times New Roman"/>
          <w:b/>
          <w:sz w:val="24"/>
          <w:szCs w:val="24"/>
          <w:u w:val="single"/>
        </w:rPr>
        <w:t xml:space="preserve">еред началом </w:t>
      </w:r>
      <w:proofErr w:type="spellStart"/>
      <w:r w:rsidRPr="005E626B">
        <w:rPr>
          <w:rFonts w:ascii="Times New Roman" w:hAnsi="Times New Roman"/>
          <w:b/>
          <w:sz w:val="24"/>
          <w:szCs w:val="24"/>
          <w:u w:val="single"/>
        </w:rPr>
        <w:t>дезобработки</w:t>
      </w:r>
      <w:proofErr w:type="spellEnd"/>
      <w:r w:rsidRPr="005E626B">
        <w:rPr>
          <w:rFonts w:ascii="Times New Roman" w:hAnsi="Times New Roman"/>
          <w:b/>
          <w:sz w:val="24"/>
          <w:szCs w:val="24"/>
          <w:u w:val="single"/>
        </w:rPr>
        <w:t xml:space="preserve"> необходимо:</w:t>
      </w:r>
    </w:p>
    <w:p w:rsidR="0094616D" w:rsidRPr="005E626B" w:rsidRDefault="0094616D" w:rsidP="0094616D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влажную уборку помещений с удалением пыли и грязи, особенно за трубами, отопительными приборами, в углах и т.п.;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Убрать продукты в холодильник. Посуду и инвентарь можно сложить на столы и накрыть непроницаемой пленкой и бумагой;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открыть и освободить от содержимого все хозяйственные и индивидуальные шкафы, тумбы. Аквариумы накрыть непроницаемой пленкой или бумагой. Снять со стен цветы, картины, зеркала;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доступ к плинтусам и проходящим в помещении коммуникациям;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обработках методом генерации «холодного тумана» и при пров</w:t>
      </w:r>
      <w:r w:rsidR="0034741F">
        <w:rPr>
          <w:rFonts w:ascii="Times New Roman" w:hAnsi="Times New Roman"/>
          <w:sz w:val="24"/>
          <w:szCs w:val="24"/>
        </w:rPr>
        <w:t xml:space="preserve">едении фумигации отключить </w:t>
      </w:r>
      <w:proofErr w:type="spellStart"/>
      <w:r w:rsidR="0034741F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обменную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технологическую вентиляцию на время обработки и экспозиции на срок, указанный Исполнителем.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</w:p>
    <w:p w:rsidR="0094616D" w:rsidRPr="00C90607" w:rsidRDefault="0094616D" w:rsidP="0094616D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r w:rsidRPr="00C90607">
        <w:rPr>
          <w:rFonts w:ascii="Times New Roman" w:hAnsi="Times New Roman"/>
          <w:b/>
          <w:sz w:val="24"/>
          <w:szCs w:val="24"/>
          <w:u w:val="single"/>
        </w:rPr>
        <w:t xml:space="preserve">6.2. Во время проведения </w:t>
      </w:r>
      <w:proofErr w:type="spellStart"/>
      <w:r w:rsidRPr="00C90607">
        <w:rPr>
          <w:rFonts w:ascii="Times New Roman" w:hAnsi="Times New Roman"/>
          <w:b/>
          <w:sz w:val="24"/>
          <w:szCs w:val="24"/>
          <w:u w:val="single"/>
        </w:rPr>
        <w:t>дезобработки</w:t>
      </w:r>
      <w:proofErr w:type="spellEnd"/>
      <w:r w:rsidRPr="00C90607">
        <w:rPr>
          <w:rFonts w:ascii="Times New Roman" w:hAnsi="Times New Roman"/>
          <w:b/>
          <w:sz w:val="24"/>
          <w:szCs w:val="24"/>
          <w:u w:val="single"/>
        </w:rPr>
        <w:t xml:space="preserve"> обеспечить: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</w:p>
    <w:p w:rsidR="00634A93" w:rsidRPr="00634A93" w:rsidRDefault="0094616D" w:rsidP="00634A9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4A93" w:rsidRPr="00634A93">
        <w:rPr>
          <w:rFonts w:ascii="Times New Roman" w:hAnsi="Times New Roman"/>
          <w:sz w:val="24"/>
          <w:szCs w:val="24"/>
        </w:rPr>
        <w:t>Присутствие ответственного представителя Заказчика в пределах досягаемости от объекта обработки (нахождение на объекте во время обработки опасно для жизни и здоровья);</w:t>
      </w:r>
    </w:p>
    <w:p w:rsidR="0094616D" w:rsidRDefault="00634A93" w:rsidP="00634A93">
      <w:pPr>
        <w:pStyle w:val="a8"/>
        <w:rPr>
          <w:rFonts w:ascii="Times New Roman" w:hAnsi="Times New Roman"/>
          <w:sz w:val="24"/>
          <w:szCs w:val="24"/>
        </w:rPr>
      </w:pPr>
      <w:r w:rsidRPr="00634A93">
        <w:rPr>
          <w:rFonts w:ascii="Times New Roman" w:hAnsi="Times New Roman"/>
          <w:sz w:val="24"/>
          <w:szCs w:val="24"/>
        </w:rPr>
        <w:t>- Отсутствие посторонних лиц и (или) домашних животных, а также контроль их доступа к объекту в соответствии с п.п. 2.2.3. данного договора</w:t>
      </w:r>
      <w:r w:rsidR="0094616D">
        <w:rPr>
          <w:rFonts w:ascii="Times New Roman" w:hAnsi="Times New Roman"/>
          <w:sz w:val="24"/>
          <w:szCs w:val="24"/>
        </w:rPr>
        <w:t>;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Помещение для переодевания дезинфекторов;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</w:p>
    <w:p w:rsidR="0094616D" w:rsidRDefault="0094616D" w:rsidP="0094616D">
      <w:pPr>
        <w:ind w:left="6379"/>
      </w:pPr>
    </w:p>
    <w:p w:rsidR="0094616D" w:rsidRDefault="0094616D" w:rsidP="0094616D"/>
    <w:tbl>
      <w:tblPr>
        <w:tblW w:w="9639" w:type="dxa"/>
        <w:tblInd w:w="-176" w:type="dxa"/>
        <w:tblBorders>
          <w:bottom w:val="single" w:sz="4" w:space="0" w:color="auto"/>
        </w:tblBorders>
        <w:tblLook w:val="04A0"/>
      </w:tblPr>
      <w:tblGrid>
        <w:gridCol w:w="9707"/>
      </w:tblGrid>
      <w:tr w:rsidR="0094616D" w:rsidTr="00843B12">
        <w:trPr>
          <w:trHeight w:val="8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Ind w:w="108" w:type="dxa"/>
              <w:tblLook w:val="04A0"/>
            </w:tblPr>
            <w:tblGrid>
              <w:gridCol w:w="9383"/>
            </w:tblGrid>
            <w:tr w:rsidR="0094616D" w:rsidTr="00843B12">
              <w:trPr>
                <w:trHeight w:val="565"/>
              </w:trPr>
              <w:tc>
                <w:tcPr>
                  <w:tcW w:w="5040" w:type="dxa"/>
                  <w:hideMark/>
                </w:tcPr>
                <w:p w:rsidR="0094616D" w:rsidRDefault="0094616D" w:rsidP="00843B12">
                  <w:pPr>
                    <w:jc w:val="right"/>
                  </w:pPr>
                </w:p>
                <w:tbl>
                  <w:tblPr>
                    <w:tblW w:w="9059" w:type="dxa"/>
                    <w:tblInd w:w="108" w:type="dxa"/>
                    <w:tblLook w:val="04A0"/>
                  </w:tblPr>
                  <w:tblGrid>
                    <w:gridCol w:w="9059"/>
                  </w:tblGrid>
                  <w:tr w:rsidR="00A32D6A" w:rsidTr="00843B12">
                    <w:trPr>
                      <w:trHeight w:val="149"/>
                    </w:trPr>
                    <w:tc>
                      <w:tcPr>
                        <w:tcW w:w="9059" w:type="dxa"/>
                        <w:hideMark/>
                      </w:tcPr>
                      <w:p w:rsidR="00A32D6A" w:rsidRPr="00F47444" w:rsidRDefault="00585482" w:rsidP="00A32D6A">
                        <w:pPr>
                          <w:jc w:val="right"/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anchor distT="0" distB="0" distL="114300" distR="114300" simplePos="0" relativeHeight="251658240" behindDoc="1" locked="0" layoutInCell="1" allowOverlap="1">
                              <wp:simplePos x="0" y="0"/>
                              <wp:positionH relativeFrom="column">
                                <wp:posOffset>-986790</wp:posOffset>
                              </wp:positionH>
                              <wp:positionV relativeFrom="paragraph">
                                <wp:posOffset>-488950</wp:posOffset>
                              </wp:positionV>
                              <wp:extent cx="7168515" cy="9780270"/>
                              <wp:effectExtent l="19050" t="0" r="0" b="0"/>
                              <wp:wrapNone/>
                              <wp:docPr id="7" name="Рисунок 7" descr="ПРОФ ХИМ-СЕРВИС блан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ПРОФ ХИМ-СЕРВИС блан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8515" cy="9780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A32D6A" w:rsidRPr="0086008C"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t xml:space="preserve">ООО </w:t>
                        </w:r>
                        <w:r w:rsidR="00A32D6A"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="00A32D6A"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t>ПрофХимСервис</w:t>
                        </w:r>
                        <w:proofErr w:type="spellEnd"/>
                        <w:r w:rsidR="00A32D6A">
                          <w:rPr>
                            <w:b/>
                            <w:snapToGrid w:val="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A32D6A" w:rsidTr="00843B12">
                    <w:trPr>
                      <w:trHeight w:val="203"/>
                    </w:trPr>
                    <w:tc>
                      <w:tcPr>
                        <w:tcW w:w="9059" w:type="dxa"/>
                        <w:hideMark/>
                      </w:tcPr>
                      <w:p w:rsidR="00A32D6A" w:rsidRPr="00F47444" w:rsidRDefault="00A32D6A" w:rsidP="00A32D6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47444">
                          <w:rPr>
                            <w:b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A32D6A">
                          <w:rPr>
                            <w:b/>
                            <w:sz w:val="24"/>
                            <w:szCs w:val="24"/>
                          </w:rPr>
                          <w:t xml:space="preserve">7811635244/781101001 </w:t>
                        </w:r>
                      </w:p>
                    </w:tc>
                  </w:tr>
                  <w:tr w:rsidR="00A32D6A" w:rsidTr="00843B12">
                    <w:trPr>
                      <w:trHeight w:val="203"/>
                    </w:trPr>
                    <w:tc>
                      <w:tcPr>
                        <w:tcW w:w="9059" w:type="dxa"/>
                        <w:vAlign w:val="bottom"/>
                        <w:hideMark/>
                      </w:tcPr>
                      <w:p w:rsidR="00A32D6A" w:rsidRDefault="00A32D6A" w:rsidP="00B35923">
                        <w:pPr>
                          <w:pStyle w:val="ab"/>
                          <w:spacing w:before="0" w:beforeAutospacing="0" w:after="0" w:afterAutospacing="0"/>
                          <w:jc w:val="right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iCs/>
                            <w:lang w:val="ru-RU"/>
                          </w:rPr>
                          <w:t xml:space="preserve">                                                                                        </w:t>
                        </w:r>
                        <w:r w:rsidRPr="0081347F">
                          <w:rPr>
                            <w:b/>
                            <w:bCs/>
                            <w:iCs/>
                            <w:lang w:val="ru-RU"/>
                          </w:rPr>
                          <w:t xml:space="preserve">Адрес: </w:t>
                        </w:r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>185002, Петрозаводск,</w:t>
                        </w:r>
                        <w:r w:rsidR="00B35923" w:rsidRPr="00B35923">
                          <w:rPr>
                            <w:b/>
                            <w:color w:val="000000"/>
                            <w:lang w:val="ru-RU"/>
                          </w:rPr>
                          <w:br/>
                        </w:r>
                        <w:proofErr w:type="spellStart"/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>Лососинское</w:t>
                        </w:r>
                        <w:proofErr w:type="spellEnd"/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proofErr w:type="spellStart"/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>ш</w:t>
                        </w:r>
                        <w:proofErr w:type="spellEnd"/>
                        <w:r w:rsidR="00B35923" w:rsidRPr="00B35923">
                          <w:rPr>
                            <w:b/>
                            <w:color w:val="000000"/>
                            <w:shd w:val="clear" w:color="auto" w:fill="FFFFFF"/>
                            <w:lang w:val="ru-RU"/>
                          </w:rPr>
                          <w:t>. 7а</w:t>
                        </w:r>
                        <w:r w:rsidR="00B35923">
                          <w:rPr>
                            <w:b/>
                            <w:lang w:val="ru-RU"/>
                          </w:rPr>
                          <w:t xml:space="preserve"> </w:t>
                        </w:r>
                      </w:p>
                      <w:p w:rsidR="00A32D6A" w:rsidRPr="00F47444" w:rsidRDefault="00A32D6A" w:rsidP="00A32D6A">
                        <w:pPr>
                          <w:jc w:val="right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616D" w:rsidTr="00843B12">
                    <w:trPr>
                      <w:trHeight w:val="87"/>
                    </w:trPr>
                    <w:tc>
                      <w:tcPr>
                        <w:tcW w:w="9059" w:type="dxa"/>
                        <w:vAlign w:val="bottom"/>
                      </w:tcPr>
                      <w:p w:rsidR="0094616D" w:rsidRPr="00A87E0E" w:rsidRDefault="0094616D" w:rsidP="00843B12">
                        <w:pPr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4616D" w:rsidRDefault="0094616D" w:rsidP="00843B1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4616D" w:rsidRDefault="0094616D" w:rsidP="00843B12"/>
        </w:tc>
      </w:tr>
    </w:tbl>
    <w:p w:rsidR="0094616D" w:rsidRDefault="0094616D" w:rsidP="00A32D6A"/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</w:p>
    <w:p w:rsidR="0094616D" w:rsidRPr="00C90607" w:rsidRDefault="0094616D" w:rsidP="0094616D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r w:rsidRPr="00C90607">
        <w:rPr>
          <w:rFonts w:ascii="Times New Roman" w:hAnsi="Times New Roman"/>
          <w:b/>
          <w:sz w:val="24"/>
          <w:szCs w:val="24"/>
          <w:u w:val="single"/>
        </w:rPr>
        <w:t xml:space="preserve">6.3. После проведения </w:t>
      </w:r>
      <w:proofErr w:type="spellStart"/>
      <w:r w:rsidRPr="00C90607">
        <w:rPr>
          <w:rFonts w:ascii="Times New Roman" w:hAnsi="Times New Roman"/>
          <w:b/>
          <w:sz w:val="24"/>
          <w:szCs w:val="24"/>
          <w:u w:val="single"/>
        </w:rPr>
        <w:t>дезобработки</w:t>
      </w:r>
      <w:proofErr w:type="spellEnd"/>
      <w:r w:rsidRPr="00C90607">
        <w:rPr>
          <w:rFonts w:ascii="Times New Roman" w:hAnsi="Times New Roman"/>
          <w:b/>
          <w:sz w:val="24"/>
          <w:szCs w:val="24"/>
          <w:u w:val="single"/>
        </w:rPr>
        <w:t xml:space="preserve"> необходимо: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Проветрить помещение до исчезновения запаха или на время, указанное Исполнителем;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0607">
        <w:rPr>
          <w:rFonts w:ascii="Times New Roman" w:hAnsi="Times New Roman"/>
          <w:sz w:val="24"/>
          <w:szCs w:val="24"/>
          <w:u w:val="single"/>
        </w:rPr>
        <w:t>Погибших и парализованных насекомых собрать и спустить в канализацию</w:t>
      </w:r>
      <w:r>
        <w:rPr>
          <w:rFonts w:ascii="Times New Roman" w:hAnsi="Times New Roman"/>
          <w:sz w:val="24"/>
          <w:szCs w:val="24"/>
        </w:rPr>
        <w:t>;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Провести детальную уборку (пропылесосить все углы, стыки мебели, плинтуса и т.д.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90607">
        <w:rPr>
          <w:rFonts w:ascii="Times New Roman" w:hAnsi="Times New Roman"/>
          <w:sz w:val="28"/>
          <w:szCs w:val="28"/>
        </w:rPr>
        <w:t xml:space="preserve">С Правилами безопасности по подготовке объекта к </w:t>
      </w:r>
      <w:proofErr w:type="spellStart"/>
      <w:r w:rsidRPr="00C90607">
        <w:rPr>
          <w:rFonts w:ascii="Times New Roman" w:hAnsi="Times New Roman"/>
          <w:sz w:val="28"/>
          <w:szCs w:val="28"/>
        </w:rPr>
        <w:t>дезобработке</w:t>
      </w:r>
      <w:proofErr w:type="spellEnd"/>
      <w:r w:rsidRPr="00C90607">
        <w:rPr>
          <w:rFonts w:ascii="Times New Roman" w:hAnsi="Times New Roman"/>
          <w:sz w:val="28"/>
          <w:szCs w:val="28"/>
        </w:rPr>
        <w:t xml:space="preserve"> ознакомлен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_______________________ / _______________________</w:t>
      </w:r>
      <w:r w:rsidRPr="00C9060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несоблюдения вышеуказанных Правил безопасности, ответственность за результат </w:t>
      </w:r>
      <w:proofErr w:type="spellStart"/>
      <w:r>
        <w:rPr>
          <w:rFonts w:ascii="Times New Roman" w:hAnsi="Times New Roman"/>
          <w:sz w:val="24"/>
          <w:szCs w:val="24"/>
        </w:rPr>
        <w:t>дезобработки</w:t>
      </w:r>
      <w:proofErr w:type="spellEnd"/>
      <w:r>
        <w:rPr>
          <w:rFonts w:ascii="Times New Roman" w:hAnsi="Times New Roman"/>
          <w:sz w:val="24"/>
          <w:szCs w:val="24"/>
        </w:rPr>
        <w:t xml:space="preserve"> берет на себя и претензий к Исполнителю по качеству </w:t>
      </w:r>
      <w:proofErr w:type="spellStart"/>
      <w:r>
        <w:rPr>
          <w:rFonts w:ascii="Times New Roman" w:hAnsi="Times New Roman"/>
          <w:sz w:val="24"/>
          <w:szCs w:val="24"/>
        </w:rPr>
        <w:t>дезобработки</w:t>
      </w:r>
      <w:proofErr w:type="spellEnd"/>
      <w:r>
        <w:rPr>
          <w:rFonts w:ascii="Times New Roman" w:hAnsi="Times New Roman"/>
          <w:sz w:val="24"/>
          <w:szCs w:val="24"/>
        </w:rPr>
        <w:t xml:space="preserve"> не имеет.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 Дезинсекционные работы проводил _________________________________________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ри обработке использовались _____________________________ / ___________(мл)</w:t>
      </w: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</w:p>
    <w:p w:rsidR="0094616D" w:rsidRDefault="0094616D" w:rsidP="0094616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 Цена обработки _______________________________/</w:t>
      </w:r>
      <w:proofErr w:type="spellStart"/>
      <w:r>
        <w:rPr>
          <w:rFonts w:ascii="Times New Roman" w:hAnsi="Times New Roman"/>
          <w:sz w:val="24"/>
          <w:szCs w:val="24"/>
        </w:rPr>
        <w:t>__________________руб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3B12" w:rsidRDefault="00843B12" w:rsidP="0094616D">
      <w:pPr>
        <w:pStyle w:val="a8"/>
        <w:rPr>
          <w:rFonts w:ascii="Times New Roman" w:hAnsi="Times New Roman"/>
          <w:sz w:val="24"/>
          <w:szCs w:val="24"/>
        </w:rPr>
      </w:pPr>
    </w:p>
    <w:p w:rsidR="00843B12" w:rsidRDefault="00843B12" w:rsidP="0094616D">
      <w:pPr>
        <w:pStyle w:val="a8"/>
        <w:rPr>
          <w:rFonts w:ascii="Times New Roman" w:hAnsi="Times New Roman"/>
          <w:b/>
          <w:sz w:val="24"/>
          <w:szCs w:val="24"/>
        </w:rPr>
      </w:pPr>
    </w:p>
    <w:p w:rsidR="00843B12" w:rsidRPr="00F31E71" w:rsidRDefault="00843B12" w:rsidP="00843B12">
      <w:pPr>
        <w:pStyle w:val="a8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F31E71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А</w:t>
      </w:r>
      <w:r w:rsidRPr="00F31E71">
        <w:rPr>
          <w:rFonts w:ascii="Times New Roman" w:hAnsi="Times New Roman"/>
          <w:b/>
          <w:sz w:val="24"/>
          <w:szCs w:val="24"/>
        </w:rPr>
        <w:t>дреса и реквизиты сторон.</w:t>
      </w:r>
    </w:p>
    <w:p w:rsidR="00843B12" w:rsidRPr="00F31E71" w:rsidRDefault="00843B12" w:rsidP="00843B12">
      <w:pPr>
        <w:pStyle w:val="a8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843B12" w:rsidRPr="00F31E71" w:rsidRDefault="00843B12" w:rsidP="00843B12">
      <w:pPr>
        <w:pStyle w:val="a8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F31E71">
        <w:rPr>
          <w:rFonts w:ascii="Times New Roman" w:hAnsi="Times New Roman"/>
          <w:b/>
          <w:sz w:val="24"/>
          <w:szCs w:val="24"/>
        </w:rPr>
        <w:t xml:space="preserve">« И С </w:t>
      </w:r>
      <w:proofErr w:type="gramStart"/>
      <w:r w:rsidRPr="00F31E7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31E71">
        <w:rPr>
          <w:rFonts w:ascii="Times New Roman" w:hAnsi="Times New Roman"/>
          <w:b/>
          <w:sz w:val="24"/>
          <w:szCs w:val="24"/>
        </w:rPr>
        <w:t xml:space="preserve"> О Л Н И Т Е Л Ь »                                                                   « З А К А З Ч И К »</w:t>
      </w:r>
    </w:p>
    <w:p w:rsidR="00843B12" w:rsidRDefault="00843B12" w:rsidP="00843B12">
      <w:pPr>
        <w:pStyle w:val="a8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ПрофХимСервис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                                           </w:t>
      </w:r>
      <w:r w:rsidR="00A32D6A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____________________________</w:t>
      </w:r>
    </w:p>
    <w:p w:rsidR="00843B12" w:rsidRDefault="00843B12" w:rsidP="00843B12">
      <w:pPr>
        <w:pStyle w:val="a8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Адрес:</w:t>
      </w:r>
      <w:r w:rsidR="00B35923" w:rsidRPr="00B359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35923" w:rsidRPr="00B35923">
        <w:rPr>
          <w:rFonts w:ascii="Times New Roman" w:hAnsi="Times New Roman"/>
          <w:b/>
          <w:color w:val="000000"/>
          <w:sz w:val="24"/>
          <w:szCs w:val="24"/>
        </w:rPr>
        <w:t>185002</w:t>
      </w:r>
      <w:r w:rsidR="00E76071" w:rsidRPr="00B35923">
        <w:rPr>
          <w:rFonts w:ascii="Times New Roman" w:hAnsi="Times New Roman"/>
          <w:b/>
          <w:sz w:val="24"/>
          <w:szCs w:val="24"/>
        </w:rPr>
        <w:t>,</w:t>
      </w:r>
      <w:r w:rsidR="00E76071">
        <w:rPr>
          <w:rFonts w:ascii="Times New Roman" w:hAnsi="Times New Roman"/>
          <w:b/>
          <w:sz w:val="24"/>
          <w:szCs w:val="24"/>
        </w:rPr>
        <w:t>г.</w:t>
      </w:r>
      <w:r w:rsidR="00B35923" w:rsidRPr="00B35923">
        <w:rPr>
          <w:rFonts w:ascii="Times New Roman" w:hAnsi="Times New Roman"/>
          <w:b/>
          <w:sz w:val="24"/>
          <w:szCs w:val="24"/>
        </w:rPr>
        <w:t xml:space="preserve"> </w:t>
      </w:r>
      <w:r w:rsidR="00B35923" w:rsidRPr="00B35923">
        <w:rPr>
          <w:rFonts w:ascii="Times New Roman" w:hAnsi="Times New Roman"/>
          <w:b/>
          <w:color w:val="000000"/>
          <w:sz w:val="24"/>
          <w:szCs w:val="24"/>
        </w:rPr>
        <w:t>Петрозаводск</w:t>
      </w:r>
      <w:proofErr w:type="gramStart"/>
      <w:r w:rsidR="00B35923" w:rsidRPr="00B35923">
        <w:rPr>
          <w:rFonts w:ascii="Open Sans" w:hAnsi="Open Sans"/>
          <w:color w:val="000000"/>
        </w:rPr>
        <w:t>,</w:t>
      </w:r>
      <w:r w:rsidR="00E76071" w:rsidRPr="00B35923">
        <w:rPr>
          <w:rFonts w:ascii="Times New Roman" w:hAnsi="Times New Roman"/>
          <w:b/>
          <w:sz w:val="24"/>
          <w:szCs w:val="24"/>
        </w:rPr>
        <w:t>,</w:t>
      </w:r>
      <w:r w:rsidR="00E76071">
        <w:rPr>
          <w:rFonts w:ascii="Times New Roman" w:hAnsi="Times New Roman"/>
          <w:b/>
          <w:sz w:val="24"/>
          <w:szCs w:val="24"/>
        </w:rPr>
        <w:t xml:space="preserve">   </w:t>
      </w:r>
      <w:r w:rsidR="00A32D6A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E76071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35923" w:rsidRPr="00B35923">
        <w:rPr>
          <w:rFonts w:ascii="Times New Roman" w:hAnsi="Times New Roman"/>
          <w:b/>
          <w:sz w:val="24"/>
          <w:szCs w:val="24"/>
        </w:rPr>
        <w:t xml:space="preserve">    </w:t>
      </w:r>
      <w:r w:rsidR="00E76071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</w:rPr>
        <w:t>Адрес:______________________</w:t>
      </w:r>
    </w:p>
    <w:p w:rsidR="00843B12" w:rsidRDefault="00B35923" w:rsidP="00B35923">
      <w:pPr>
        <w:pStyle w:val="a8"/>
        <w:ind w:left="-851"/>
        <w:rPr>
          <w:rFonts w:ascii="Times New Roman" w:hAnsi="Times New Roman"/>
          <w:b/>
          <w:sz w:val="24"/>
          <w:szCs w:val="24"/>
        </w:rPr>
      </w:pPr>
      <w:proofErr w:type="spellStart"/>
      <w:r w:rsidRPr="00B35923">
        <w:rPr>
          <w:rFonts w:ascii="Times New Roman" w:hAnsi="Times New Roman"/>
          <w:b/>
          <w:color w:val="000000"/>
          <w:sz w:val="24"/>
          <w:szCs w:val="24"/>
        </w:rPr>
        <w:t>Лососинское</w:t>
      </w:r>
      <w:proofErr w:type="spellEnd"/>
      <w:r w:rsidRPr="00B359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35923">
        <w:rPr>
          <w:rFonts w:ascii="Times New Roman" w:hAnsi="Times New Roman"/>
          <w:b/>
          <w:color w:val="000000"/>
          <w:sz w:val="24"/>
          <w:szCs w:val="24"/>
        </w:rPr>
        <w:t>ш</w:t>
      </w:r>
      <w:proofErr w:type="spellEnd"/>
      <w:r w:rsidRPr="00B35923">
        <w:rPr>
          <w:rFonts w:ascii="Times New Roman" w:hAnsi="Times New Roman"/>
          <w:b/>
          <w:color w:val="000000"/>
          <w:sz w:val="24"/>
          <w:szCs w:val="24"/>
        </w:rPr>
        <w:t>. 7а</w:t>
      </w:r>
      <w:r w:rsidR="00E76071" w:rsidRPr="00B35923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843B12" w:rsidRPr="00B35923">
        <w:rPr>
          <w:rFonts w:ascii="Times New Roman" w:hAnsi="Times New Roman"/>
          <w:b/>
          <w:sz w:val="24"/>
          <w:szCs w:val="24"/>
        </w:rPr>
        <w:t xml:space="preserve">      </w:t>
      </w:r>
      <w:r w:rsidR="00DB4585" w:rsidRPr="00B35923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E433DD">
        <w:rPr>
          <w:rFonts w:ascii="Times New Roman" w:hAnsi="Times New Roman"/>
          <w:b/>
          <w:sz w:val="24"/>
          <w:szCs w:val="24"/>
        </w:rPr>
        <w:t xml:space="preserve">          </w:t>
      </w:r>
      <w:r w:rsidR="00DB4585" w:rsidRPr="00B35923">
        <w:rPr>
          <w:rFonts w:ascii="Times New Roman" w:hAnsi="Times New Roman"/>
          <w:b/>
          <w:sz w:val="24"/>
          <w:szCs w:val="24"/>
        </w:rPr>
        <w:t xml:space="preserve">     </w:t>
      </w:r>
      <w:r w:rsidR="00843B12">
        <w:rPr>
          <w:rFonts w:ascii="Times New Roman" w:hAnsi="Times New Roman"/>
          <w:b/>
          <w:sz w:val="24"/>
          <w:szCs w:val="24"/>
        </w:rPr>
        <w:t>____________________________</w:t>
      </w:r>
    </w:p>
    <w:p w:rsidR="00843B12" w:rsidRDefault="00E76071" w:rsidP="00843B12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ИНН/7811635244/       </w:t>
      </w:r>
      <w:r w:rsidR="00843B12">
        <w:rPr>
          <w:b/>
          <w:sz w:val="24"/>
          <w:szCs w:val="24"/>
        </w:rPr>
        <w:t xml:space="preserve">                                      </w:t>
      </w:r>
      <w:r w:rsidR="00DB4585">
        <w:rPr>
          <w:b/>
          <w:sz w:val="24"/>
          <w:szCs w:val="24"/>
        </w:rPr>
        <w:t xml:space="preserve">                               </w:t>
      </w:r>
      <w:r w:rsidR="00843B12">
        <w:rPr>
          <w:b/>
          <w:sz w:val="24"/>
          <w:szCs w:val="24"/>
        </w:rPr>
        <w:t xml:space="preserve">Паспорт: </w:t>
      </w:r>
      <w:proofErr w:type="spellStart"/>
      <w:r w:rsidR="00843B12">
        <w:rPr>
          <w:b/>
          <w:sz w:val="24"/>
          <w:szCs w:val="24"/>
        </w:rPr>
        <w:t>серия_____№</w:t>
      </w:r>
      <w:proofErr w:type="spellEnd"/>
      <w:r w:rsidR="00843B12">
        <w:rPr>
          <w:b/>
          <w:sz w:val="24"/>
          <w:szCs w:val="24"/>
        </w:rPr>
        <w:t>_________</w:t>
      </w:r>
    </w:p>
    <w:p w:rsidR="00843B12" w:rsidRDefault="00843B12" w:rsidP="00843B12">
      <w:pPr>
        <w:pStyle w:val="a8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ОГРН </w:t>
      </w:r>
      <w:r w:rsidR="00E76071">
        <w:rPr>
          <w:rFonts w:ascii="Times New Roman" w:hAnsi="Times New Roman"/>
          <w:b/>
          <w:sz w:val="24"/>
          <w:szCs w:val="24"/>
        </w:rPr>
        <w:t>1177847014003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DB458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Выдан:_____________________</w:t>
      </w:r>
    </w:p>
    <w:p w:rsidR="00843B12" w:rsidRDefault="00E76071" w:rsidP="00843B12">
      <w:pPr>
        <w:pStyle w:val="a8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 </w:t>
      </w:r>
      <w:r w:rsidR="00E433DD">
        <w:rPr>
          <w:rStyle w:val="ac"/>
          <w:rFonts w:ascii="Roboto" w:hAnsi="Roboto"/>
          <w:color w:val="000000"/>
          <w:sz w:val="27"/>
          <w:szCs w:val="27"/>
          <w:shd w:val="clear" w:color="auto" w:fill="FFFFFF"/>
        </w:rPr>
        <w:t>8 (800) 550-07-89</w:t>
      </w:r>
      <w:r w:rsidR="00E433DD">
        <w:rPr>
          <w:rStyle w:val="ac"/>
          <w:rFonts w:ascii="Roboto" w:hAnsi="Roboto"/>
          <w:color w:val="000000"/>
          <w:sz w:val="27"/>
          <w:szCs w:val="27"/>
          <w:shd w:val="clear" w:color="auto" w:fill="FFFFFF"/>
          <w:lang w:val="en-US"/>
        </w:rPr>
        <w:t xml:space="preserve">                                                     </w:t>
      </w:r>
      <w:r w:rsidR="00843B12">
        <w:rPr>
          <w:rFonts w:ascii="Times New Roman" w:hAnsi="Times New Roman"/>
          <w:b/>
          <w:sz w:val="24"/>
          <w:szCs w:val="24"/>
        </w:rPr>
        <w:t>____________________________</w:t>
      </w:r>
    </w:p>
    <w:p w:rsidR="00843B12" w:rsidRDefault="00843B12" w:rsidP="00843B12">
      <w:pPr>
        <w:pStyle w:val="a8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Генеральный директор                                  </w:t>
      </w:r>
      <w:r w:rsidR="00DB458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«___»_______________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843B12" w:rsidRDefault="00E76071" w:rsidP="00843B12">
      <w:pPr>
        <w:pStyle w:val="a8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Н.В. Попов        </w:t>
      </w:r>
      <w:r w:rsidR="00843B12">
        <w:rPr>
          <w:rFonts w:ascii="Times New Roman" w:hAnsi="Times New Roman"/>
          <w:b/>
          <w:sz w:val="24"/>
          <w:szCs w:val="24"/>
        </w:rPr>
        <w:t xml:space="preserve">  </w:t>
      </w:r>
      <w:r w:rsidR="00843B12" w:rsidRPr="00843B12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843B12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34A93">
        <w:rPr>
          <w:rFonts w:ascii="Times New Roman" w:hAnsi="Times New Roman"/>
          <w:b/>
          <w:sz w:val="24"/>
          <w:szCs w:val="24"/>
        </w:rPr>
        <w:t xml:space="preserve"> </w:t>
      </w:r>
      <w:r w:rsidR="00843B12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843B12" w:rsidRPr="00843B12">
        <w:rPr>
          <w:rFonts w:ascii="Times New Roman" w:hAnsi="Times New Roman"/>
          <w:b/>
          <w:sz w:val="24"/>
          <w:szCs w:val="24"/>
        </w:rPr>
        <w:t xml:space="preserve">  </w:t>
      </w:r>
      <w:r w:rsidR="00843B12">
        <w:rPr>
          <w:rFonts w:ascii="Times New Roman" w:hAnsi="Times New Roman"/>
          <w:b/>
          <w:sz w:val="24"/>
          <w:szCs w:val="24"/>
        </w:rPr>
        <w:t xml:space="preserve"> </w:t>
      </w:r>
      <w:r w:rsidR="00DB4585" w:rsidRPr="00585482">
        <w:rPr>
          <w:rFonts w:ascii="Times New Roman" w:hAnsi="Times New Roman"/>
          <w:b/>
          <w:sz w:val="24"/>
          <w:szCs w:val="24"/>
        </w:rPr>
        <w:t xml:space="preserve"> </w:t>
      </w:r>
      <w:r w:rsidR="00843B12">
        <w:rPr>
          <w:rFonts w:ascii="Times New Roman" w:hAnsi="Times New Roman"/>
          <w:b/>
          <w:sz w:val="24"/>
          <w:szCs w:val="24"/>
        </w:rPr>
        <w:t>Тел.:_______________________</w:t>
      </w:r>
    </w:p>
    <w:p w:rsidR="00843B12" w:rsidRPr="00590425" w:rsidRDefault="00843B12" w:rsidP="0094616D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616D" w:rsidRDefault="0094616D" w:rsidP="0094616D">
      <w:pPr>
        <w:jc w:val="center"/>
      </w:pPr>
    </w:p>
    <w:p w:rsidR="0094616D" w:rsidRDefault="0094616D" w:rsidP="0094616D">
      <w:pPr>
        <w:pStyle w:val="a3"/>
        <w:spacing w:line="360" w:lineRule="auto"/>
        <w:rPr>
          <w:b/>
          <w:sz w:val="32"/>
        </w:rPr>
      </w:pPr>
    </w:p>
    <w:p w:rsidR="00843B12" w:rsidRPr="00843B12" w:rsidRDefault="00895B46" w:rsidP="00843B12">
      <w:pPr>
        <w:pStyle w:val="a8"/>
        <w:jc w:val="center"/>
        <w:rPr>
          <w:rFonts w:ascii="Times New Roman" w:hAnsi="Times New Roman"/>
          <w:b/>
          <w:sz w:val="40"/>
          <w:szCs w:val="40"/>
          <w:u w:val="single"/>
        </w:rPr>
      </w:pPr>
      <w:hyperlink r:id="rId7" w:history="1">
        <w:r w:rsidR="00B35923" w:rsidRPr="001D2437">
          <w:rPr>
            <w:rStyle w:val="aa"/>
            <w:rFonts w:ascii="Times New Roman" w:hAnsi="Times New Roman"/>
            <w:b/>
            <w:sz w:val="40"/>
            <w:szCs w:val="40"/>
            <w:lang w:val="en-US"/>
          </w:rPr>
          <w:t>http</w:t>
        </w:r>
        <w:r w:rsidR="00B35923" w:rsidRPr="001D2437">
          <w:rPr>
            <w:rStyle w:val="aa"/>
            <w:rFonts w:ascii="Times New Roman" w:hAnsi="Times New Roman"/>
            <w:b/>
            <w:sz w:val="40"/>
            <w:szCs w:val="40"/>
          </w:rPr>
          <w:t>://</w:t>
        </w:r>
        <w:r w:rsidR="00B35923" w:rsidRPr="001D2437">
          <w:rPr>
            <w:rStyle w:val="aa"/>
            <w:rFonts w:ascii="Times New Roman" w:hAnsi="Times New Roman"/>
            <w:b/>
            <w:sz w:val="40"/>
            <w:szCs w:val="40"/>
            <w:lang w:val="en-US"/>
          </w:rPr>
          <w:t>profhimservice</w:t>
        </w:r>
        <w:r w:rsidR="00B35923" w:rsidRPr="001D2437">
          <w:rPr>
            <w:rStyle w:val="aa"/>
            <w:rFonts w:ascii="Times New Roman" w:hAnsi="Times New Roman"/>
            <w:b/>
            <w:sz w:val="40"/>
            <w:szCs w:val="40"/>
          </w:rPr>
          <w:t>10.</w:t>
        </w:r>
        <w:r w:rsidR="00B35923" w:rsidRPr="001D2437">
          <w:rPr>
            <w:rStyle w:val="aa"/>
            <w:rFonts w:ascii="Times New Roman" w:hAnsi="Times New Roman"/>
            <w:b/>
            <w:sz w:val="40"/>
            <w:szCs w:val="40"/>
            <w:lang w:val="en-US"/>
          </w:rPr>
          <w:t>ru</w:t>
        </w:r>
        <w:r w:rsidR="00B35923" w:rsidRPr="001D2437">
          <w:rPr>
            <w:rStyle w:val="aa"/>
            <w:rFonts w:ascii="Times New Roman" w:hAnsi="Times New Roman"/>
            <w:b/>
            <w:sz w:val="40"/>
            <w:szCs w:val="40"/>
          </w:rPr>
          <w:t>/</w:t>
        </w:r>
      </w:hyperlink>
      <w:r w:rsidR="00843B12" w:rsidRPr="00843B12">
        <w:rPr>
          <w:rFonts w:ascii="Times New Roman" w:hAnsi="Times New Roman"/>
          <w:b/>
          <w:sz w:val="40"/>
          <w:szCs w:val="40"/>
          <w:u w:val="single"/>
        </w:rPr>
        <w:t xml:space="preserve"> пожалуйста оставьте отзыв о нашей организации</w:t>
      </w:r>
    </w:p>
    <w:p w:rsidR="0094616D" w:rsidRPr="008B5B73" w:rsidRDefault="0094616D" w:rsidP="00E76071">
      <w:pPr>
        <w:tabs>
          <w:tab w:val="right" w:leader="underscore" w:pos="1843"/>
        </w:tabs>
        <w:rPr>
          <w:sz w:val="24"/>
        </w:rPr>
      </w:pPr>
    </w:p>
    <w:p w:rsidR="0094616D" w:rsidRPr="008B5B73" w:rsidRDefault="0094616D" w:rsidP="0094616D">
      <w:pPr>
        <w:tabs>
          <w:tab w:val="right" w:leader="underscore" w:pos="1843"/>
        </w:tabs>
        <w:jc w:val="center"/>
        <w:rPr>
          <w:sz w:val="24"/>
        </w:rPr>
      </w:pPr>
    </w:p>
    <w:p w:rsidR="0094616D" w:rsidRPr="008B5B73" w:rsidRDefault="0094616D" w:rsidP="0094616D">
      <w:pPr>
        <w:pStyle w:val="2"/>
        <w:ind w:firstLine="0"/>
      </w:pPr>
      <w:r w:rsidRPr="008B5B73">
        <w:t xml:space="preserve"> </w:t>
      </w:r>
    </w:p>
    <w:p w:rsidR="0094616D" w:rsidRDefault="0094616D" w:rsidP="0094616D">
      <w:pPr>
        <w:pStyle w:val="2"/>
        <w:ind w:firstLine="0"/>
        <w:rPr>
          <w:b/>
          <w:snapToGrid w:val="0"/>
          <w:szCs w:val="24"/>
        </w:rPr>
      </w:pPr>
    </w:p>
    <w:p w:rsidR="0094616D" w:rsidRPr="008B5B73" w:rsidRDefault="0094616D" w:rsidP="0094616D"/>
    <w:p w:rsidR="0094616D" w:rsidRPr="008B5B73" w:rsidRDefault="0094616D" w:rsidP="0094616D"/>
    <w:sectPr w:rsidR="0094616D" w:rsidRPr="008B5B73" w:rsidSect="0094616D">
      <w:pgSz w:w="11907" w:h="16840"/>
      <w:pgMar w:top="1134" w:right="1134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5BE5"/>
    <w:multiLevelType w:val="hybridMultilevel"/>
    <w:tmpl w:val="4DC83F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3B03488"/>
    <w:multiLevelType w:val="multilevel"/>
    <w:tmpl w:val="A8F404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1E1"/>
    <w:rsid w:val="0000798A"/>
    <w:rsid w:val="00022BF7"/>
    <w:rsid w:val="00024F44"/>
    <w:rsid w:val="0003368E"/>
    <w:rsid w:val="00047903"/>
    <w:rsid w:val="00061EF7"/>
    <w:rsid w:val="0006238C"/>
    <w:rsid w:val="000645AF"/>
    <w:rsid w:val="00065B64"/>
    <w:rsid w:val="00066906"/>
    <w:rsid w:val="000A4A0E"/>
    <w:rsid w:val="000A5354"/>
    <w:rsid w:val="000D5161"/>
    <w:rsid w:val="000D76A3"/>
    <w:rsid w:val="000F437D"/>
    <w:rsid w:val="000F6D2C"/>
    <w:rsid w:val="001009C8"/>
    <w:rsid w:val="001100BB"/>
    <w:rsid w:val="00111A89"/>
    <w:rsid w:val="00115D30"/>
    <w:rsid w:val="001228A9"/>
    <w:rsid w:val="00141BD8"/>
    <w:rsid w:val="00147277"/>
    <w:rsid w:val="00161A02"/>
    <w:rsid w:val="00166B34"/>
    <w:rsid w:val="001A4528"/>
    <w:rsid w:val="001B1C08"/>
    <w:rsid w:val="001C1A10"/>
    <w:rsid w:val="001C5501"/>
    <w:rsid w:val="001D0E55"/>
    <w:rsid w:val="001D5B59"/>
    <w:rsid w:val="001E1015"/>
    <w:rsid w:val="001F2E87"/>
    <w:rsid w:val="00202682"/>
    <w:rsid w:val="00225EAC"/>
    <w:rsid w:val="00226189"/>
    <w:rsid w:val="002272E2"/>
    <w:rsid w:val="00243F9D"/>
    <w:rsid w:val="00252CD3"/>
    <w:rsid w:val="0026014E"/>
    <w:rsid w:val="00280298"/>
    <w:rsid w:val="00286FDF"/>
    <w:rsid w:val="002922DA"/>
    <w:rsid w:val="002A2C84"/>
    <w:rsid w:val="002A2E0C"/>
    <w:rsid w:val="002A74AB"/>
    <w:rsid w:val="002B7AD3"/>
    <w:rsid w:val="002D4BE7"/>
    <w:rsid w:val="002F035D"/>
    <w:rsid w:val="00301B6F"/>
    <w:rsid w:val="00312379"/>
    <w:rsid w:val="00315B02"/>
    <w:rsid w:val="0032671B"/>
    <w:rsid w:val="0034741F"/>
    <w:rsid w:val="003533DB"/>
    <w:rsid w:val="003861D5"/>
    <w:rsid w:val="00391F6B"/>
    <w:rsid w:val="003944FD"/>
    <w:rsid w:val="003E19CD"/>
    <w:rsid w:val="003E7E3C"/>
    <w:rsid w:val="003F159B"/>
    <w:rsid w:val="00400438"/>
    <w:rsid w:val="004129CF"/>
    <w:rsid w:val="004171B6"/>
    <w:rsid w:val="0043443F"/>
    <w:rsid w:val="004352FF"/>
    <w:rsid w:val="00453C32"/>
    <w:rsid w:val="004601B4"/>
    <w:rsid w:val="00460B6F"/>
    <w:rsid w:val="00476709"/>
    <w:rsid w:val="0048134E"/>
    <w:rsid w:val="00491296"/>
    <w:rsid w:val="004A30F5"/>
    <w:rsid w:val="004B3851"/>
    <w:rsid w:val="004C0B19"/>
    <w:rsid w:val="004C3683"/>
    <w:rsid w:val="004E1E11"/>
    <w:rsid w:val="00502E2F"/>
    <w:rsid w:val="00510C1C"/>
    <w:rsid w:val="00517579"/>
    <w:rsid w:val="00520681"/>
    <w:rsid w:val="00521430"/>
    <w:rsid w:val="005504D9"/>
    <w:rsid w:val="00556572"/>
    <w:rsid w:val="00562972"/>
    <w:rsid w:val="005668D3"/>
    <w:rsid w:val="00573C00"/>
    <w:rsid w:val="00584E2E"/>
    <w:rsid w:val="00585482"/>
    <w:rsid w:val="005A0F69"/>
    <w:rsid w:val="005A5474"/>
    <w:rsid w:val="005D4176"/>
    <w:rsid w:val="005D61EA"/>
    <w:rsid w:val="005E302E"/>
    <w:rsid w:val="005E40AE"/>
    <w:rsid w:val="005E4C57"/>
    <w:rsid w:val="005E7FC4"/>
    <w:rsid w:val="005F5E8E"/>
    <w:rsid w:val="00600D96"/>
    <w:rsid w:val="006245F1"/>
    <w:rsid w:val="00630837"/>
    <w:rsid w:val="00634A93"/>
    <w:rsid w:val="00636483"/>
    <w:rsid w:val="00636C87"/>
    <w:rsid w:val="00650E97"/>
    <w:rsid w:val="00656B92"/>
    <w:rsid w:val="00663A48"/>
    <w:rsid w:val="00685A96"/>
    <w:rsid w:val="00695703"/>
    <w:rsid w:val="006969BF"/>
    <w:rsid w:val="00697550"/>
    <w:rsid w:val="00697C5C"/>
    <w:rsid w:val="006B2699"/>
    <w:rsid w:val="006D7A18"/>
    <w:rsid w:val="00705A5A"/>
    <w:rsid w:val="00705CF1"/>
    <w:rsid w:val="00726FD9"/>
    <w:rsid w:val="00733360"/>
    <w:rsid w:val="0078095E"/>
    <w:rsid w:val="007B774E"/>
    <w:rsid w:val="007C3B45"/>
    <w:rsid w:val="007C3F55"/>
    <w:rsid w:val="007C42A1"/>
    <w:rsid w:val="007C6A61"/>
    <w:rsid w:val="007F3C3D"/>
    <w:rsid w:val="0081347F"/>
    <w:rsid w:val="00816C29"/>
    <w:rsid w:val="00835500"/>
    <w:rsid w:val="00841EA2"/>
    <w:rsid w:val="00843B12"/>
    <w:rsid w:val="00850E90"/>
    <w:rsid w:val="00852878"/>
    <w:rsid w:val="00852B7A"/>
    <w:rsid w:val="0086008C"/>
    <w:rsid w:val="00864073"/>
    <w:rsid w:val="0087564C"/>
    <w:rsid w:val="00891635"/>
    <w:rsid w:val="00895B46"/>
    <w:rsid w:val="00895E31"/>
    <w:rsid w:val="0089666C"/>
    <w:rsid w:val="008A5363"/>
    <w:rsid w:val="008A73D2"/>
    <w:rsid w:val="008B1AA8"/>
    <w:rsid w:val="008B5B73"/>
    <w:rsid w:val="008C71C5"/>
    <w:rsid w:val="008D0FEB"/>
    <w:rsid w:val="008D5A95"/>
    <w:rsid w:val="008D7609"/>
    <w:rsid w:val="008E1A07"/>
    <w:rsid w:val="008F0C25"/>
    <w:rsid w:val="0090539B"/>
    <w:rsid w:val="00916444"/>
    <w:rsid w:val="00917D70"/>
    <w:rsid w:val="00921525"/>
    <w:rsid w:val="00932F51"/>
    <w:rsid w:val="0093385C"/>
    <w:rsid w:val="0094616D"/>
    <w:rsid w:val="0096207F"/>
    <w:rsid w:val="00966D3D"/>
    <w:rsid w:val="00971163"/>
    <w:rsid w:val="0097394D"/>
    <w:rsid w:val="00981EFA"/>
    <w:rsid w:val="009860AF"/>
    <w:rsid w:val="00994F92"/>
    <w:rsid w:val="009A03F7"/>
    <w:rsid w:val="009A4A45"/>
    <w:rsid w:val="009A5D2F"/>
    <w:rsid w:val="009C04CB"/>
    <w:rsid w:val="009C39FA"/>
    <w:rsid w:val="009C3ACE"/>
    <w:rsid w:val="009C5CD4"/>
    <w:rsid w:val="009D2320"/>
    <w:rsid w:val="009E4763"/>
    <w:rsid w:val="009E4E62"/>
    <w:rsid w:val="009F2020"/>
    <w:rsid w:val="00A0076D"/>
    <w:rsid w:val="00A07467"/>
    <w:rsid w:val="00A13872"/>
    <w:rsid w:val="00A13AE3"/>
    <w:rsid w:val="00A14C0D"/>
    <w:rsid w:val="00A25385"/>
    <w:rsid w:val="00A264E5"/>
    <w:rsid w:val="00A27C71"/>
    <w:rsid w:val="00A32D6A"/>
    <w:rsid w:val="00A44D8A"/>
    <w:rsid w:val="00A6439E"/>
    <w:rsid w:val="00A87E0E"/>
    <w:rsid w:val="00A92668"/>
    <w:rsid w:val="00AA7CAE"/>
    <w:rsid w:val="00AB6553"/>
    <w:rsid w:val="00AE6EF8"/>
    <w:rsid w:val="00AF166B"/>
    <w:rsid w:val="00B12BC4"/>
    <w:rsid w:val="00B275FA"/>
    <w:rsid w:val="00B32D39"/>
    <w:rsid w:val="00B35923"/>
    <w:rsid w:val="00B77000"/>
    <w:rsid w:val="00B8012A"/>
    <w:rsid w:val="00B94A40"/>
    <w:rsid w:val="00B954AF"/>
    <w:rsid w:val="00BC0A56"/>
    <w:rsid w:val="00BC267C"/>
    <w:rsid w:val="00BD5211"/>
    <w:rsid w:val="00BE74DF"/>
    <w:rsid w:val="00BF2FFE"/>
    <w:rsid w:val="00C37A25"/>
    <w:rsid w:val="00C63D7F"/>
    <w:rsid w:val="00C827E2"/>
    <w:rsid w:val="00C83133"/>
    <w:rsid w:val="00C9600C"/>
    <w:rsid w:val="00CA7311"/>
    <w:rsid w:val="00CB59D0"/>
    <w:rsid w:val="00CC6665"/>
    <w:rsid w:val="00CC6F13"/>
    <w:rsid w:val="00CE0361"/>
    <w:rsid w:val="00CE0B80"/>
    <w:rsid w:val="00CE51CD"/>
    <w:rsid w:val="00CE621C"/>
    <w:rsid w:val="00CE7CCF"/>
    <w:rsid w:val="00CF1884"/>
    <w:rsid w:val="00CF3DA6"/>
    <w:rsid w:val="00D16EE1"/>
    <w:rsid w:val="00D30C4A"/>
    <w:rsid w:val="00D319B5"/>
    <w:rsid w:val="00D352CF"/>
    <w:rsid w:val="00D47D4F"/>
    <w:rsid w:val="00D75777"/>
    <w:rsid w:val="00D90EC8"/>
    <w:rsid w:val="00D97498"/>
    <w:rsid w:val="00DA085A"/>
    <w:rsid w:val="00DB0763"/>
    <w:rsid w:val="00DB4585"/>
    <w:rsid w:val="00DC71E1"/>
    <w:rsid w:val="00DD17BF"/>
    <w:rsid w:val="00DD6326"/>
    <w:rsid w:val="00DE4954"/>
    <w:rsid w:val="00DF6F4F"/>
    <w:rsid w:val="00E20BE6"/>
    <w:rsid w:val="00E320BB"/>
    <w:rsid w:val="00E42F9D"/>
    <w:rsid w:val="00E433DD"/>
    <w:rsid w:val="00E6543F"/>
    <w:rsid w:val="00E76071"/>
    <w:rsid w:val="00E80758"/>
    <w:rsid w:val="00E91AC1"/>
    <w:rsid w:val="00E96162"/>
    <w:rsid w:val="00EA6B2C"/>
    <w:rsid w:val="00EB22E9"/>
    <w:rsid w:val="00EC2A9A"/>
    <w:rsid w:val="00EE0853"/>
    <w:rsid w:val="00EF10E3"/>
    <w:rsid w:val="00EF547B"/>
    <w:rsid w:val="00EF7390"/>
    <w:rsid w:val="00F07C41"/>
    <w:rsid w:val="00F135B2"/>
    <w:rsid w:val="00F14260"/>
    <w:rsid w:val="00F2054F"/>
    <w:rsid w:val="00F317C8"/>
    <w:rsid w:val="00F372A5"/>
    <w:rsid w:val="00F4614A"/>
    <w:rsid w:val="00F47444"/>
    <w:rsid w:val="00F525AB"/>
    <w:rsid w:val="00F6170C"/>
    <w:rsid w:val="00F72D81"/>
    <w:rsid w:val="00F81265"/>
    <w:rsid w:val="00F850E5"/>
    <w:rsid w:val="00F87A0D"/>
    <w:rsid w:val="00F9745B"/>
    <w:rsid w:val="00FC56F5"/>
    <w:rsid w:val="00FE68E0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85A"/>
  </w:style>
  <w:style w:type="paragraph" w:styleId="1">
    <w:name w:val="heading 1"/>
    <w:basedOn w:val="a"/>
    <w:next w:val="a"/>
    <w:qFormat/>
    <w:rsid w:val="00DA085A"/>
    <w:pPr>
      <w:keepNext/>
      <w:tabs>
        <w:tab w:val="right" w:leader="underscore" w:pos="1843"/>
      </w:tabs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A085A"/>
    <w:pPr>
      <w:keepNext/>
      <w:tabs>
        <w:tab w:val="right" w:leader="underscore" w:pos="1843"/>
      </w:tabs>
      <w:ind w:firstLine="567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085A"/>
    <w:pPr>
      <w:jc w:val="center"/>
    </w:pPr>
    <w:rPr>
      <w:sz w:val="24"/>
    </w:rPr>
  </w:style>
  <w:style w:type="paragraph" w:styleId="a5">
    <w:name w:val="Subtitle"/>
    <w:basedOn w:val="a"/>
    <w:qFormat/>
    <w:rsid w:val="00DA085A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DA085A"/>
    <w:pPr>
      <w:pBdr>
        <w:bottom w:val="single" w:sz="6" w:space="1" w:color="auto"/>
      </w:pBdr>
      <w:tabs>
        <w:tab w:val="left" w:pos="1134"/>
      </w:tabs>
      <w:jc w:val="center"/>
    </w:pPr>
    <w:rPr>
      <w:rFonts w:ascii="Arial" w:hAnsi="Arial"/>
      <w:b/>
      <w:spacing w:val="-8"/>
    </w:rPr>
  </w:style>
  <w:style w:type="paragraph" w:styleId="10">
    <w:name w:val="toc 1"/>
    <w:basedOn w:val="a"/>
    <w:next w:val="a"/>
    <w:autoRedefine/>
    <w:semiHidden/>
    <w:rsid w:val="00DA085A"/>
    <w:pPr>
      <w:keepNext/>
      <w:widowControl w:val="0"/>
      <w:spacing w:before="120" w:after="60" w:line="360" w:lineRule="auto"/>
      <w:jc w:val="center"/>
    </w:pPr>
    <w:rPr>
      <w:rFonts w:ascii="Arial" w:hAnsi="Arial"/>
      <w:b/>
      <w:i/>
      <w:kern w:val="28"/>
      <w:sz w:val="28"/>
    </w:rPr>
  </w:style>
  <w:style w:type="paragraph" w:styleId="a6">
    <w:name w:val="Body Text"/>
    <w:basedOn w:val="a"/>
    <w:rsid w:val="00DA085A"/>
    <w:pPr>
      <w:tabs>
        <w:tab w:val="right" w:leader="underscore" w:pos="1843"/>
      </w:tabs>
      <w:spacing w:line="360" w:lineRule="auto"/>
      <w:jc w:val="both"/>
    </w:pPr>
    <w:rPr>
      <w:sz w:val="24"/>
    </w:rPr>
  </w:style>
  <w:style w:type="paragraph" w:customStyle="1" w:styleId="11">
    <w:name w:val="Обычный1"/>
    <w:rsid w:val="00DA085A"/>
    <w:pPr>
      <w:widowControl w:val="0"/>
      <w:spacing w:line="260" w:lineRule="auto"/>
      <w:jc w:val="both"/>
    </w:pPr>
    <w:rPr>
      <w:snapToGrid w:val="0"/>
      <w:sz w:val="22"/>
    </w:rPr>
  </w:style>
  <w:style w:type="paragraph" w:customStyle="1" w:styleId="ConsNormal">
    <w:name w:val="ConsNormal"/>
    <w:rsid w:val="00DA085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852B7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6969BF"/>
    <w:rPr>
      <w:sz w:val="24"/>
    </w:rPr>
  </w:style>
  <w:style w:type="paragraph" w:styleId="a8">
    <w:name w:val="Plain Text"/>
    <w:basedOn w:val="a"/>
    <w:link w:val="a9"/>
    <w:rsid w:val="0094616D"/>
    <w:rPr>
      <w:rFonts w:ascii="Courier New" w:hAnsi="Courier New"/>
    </w:rPr>
  </w:style>
  <w:style w:type="character" w:customStyle="1" w:styleId="a9">
    <w:name w:val="Текст Знак"/>
    <w:link w:val="a8"/>
    <w:rsid w:val="0094616D"/>
    <w:rPr>
      <w:rFonts w:ascii="Courier New" w:hAnsi="Courier New"/>
    </w:rPr>
  </w:style>
  <w:style w:type="character" w:styleId="aa">
    <w:name w:val="Hyperlink"/>
    <w:rsid w:val="00843B1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1347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c">
    <w:name w:val="Strong"/>
    <w:basedOn w:val="a0"/>
    <w:uiPriority w:val="22"/>
    <w:qFormat/>
    <w:rsid w:val="00E43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fhimservice10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49C7-5E8F-4110-A645-8911A910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9824</CharactersWithSpaces>
  <SharedDoc>false</SharedDoc>
  <HLinks>
    <vt:vector size="6" baseType="variant">
      <vt:variant>
        <vt:i4>3080311</vt:i4>
      </vt:variant>
      <vt:variant>
        <vt:i4>0</vt:i4>
      </vt:variant>
      <vt:variant>
        <vt:i4>0</vt:i4>
      </vt:variant>
      <vt:variant>
        <vt:i4>5</vt:i4>
      </vt:variant>
      <vt:variant>
        <vt:lpwstr>http://profhimservice.com/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inc</cp:lastModifiedBy>
  <cp:revision>5</cp:revision>
  <cp:lastPrinted>2017-03-02T09:01:00Z</cp:lastPrinted>
  <dcterms:created xsi:type="dcterms:W3CDTF">2017-11-30T10:37:00Z</dcterms:created>
  <dcterms:modified xsi:type="dcterms:W3CDTF">2017-11-30T11:12:00Z</dcterms:modified>
</cp:coreProperties>
</file>